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95" w:rsidRDefault="00420364" w:rsidP="0042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42036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ПЛАН РАБОТЫ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2036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учителей математики и физики на 2021 -2022 учебный год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Цель работы методического объединения по данной теме: «</w:t>
      </w: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4203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Реализация данной цели осуществлялась через решение следующих </w:t>
      </w:r>
      <w:r w:rsidRPr="004203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задач: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 математики и информатики и физики.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Совершенствование системы работы со слабоуспевающими детьми.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Обобщение и внедрение передового опыта использования ИКТ в образовательном процессе.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6.Развивать методические компетенции учителя и умение применять их в процессе обучения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8.Использовать на уроках естественно-математического цикла инновационные технологии.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9.Изучение передового опыта учителей школы и района.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420364" w:rsidRPr="00420364" w:rsidRDefault="00420364" w:rsidP="0042036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0364">
        <w:rPr>
          <w:rFonts w:ascii="Times New Roman" w:eastAsia="Calibri" w:hAnsi="Times New Roman" w:cs="Times New Roman"/>
          <w:sz w:val="24"/>
          <w:szCs w:val="24"/>
          <w:lang w:eastAsia="ru-RU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Ожидаемые результаты работы: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рост качества знаний учащихся;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повышение познавательного интереса обучающихся к предметам;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овладение учителями МО системой преподавания предметов в соответствии с новым ФГОС; </w:t>
      </w:r>
    </w:p>
    <w:p w:rsid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E56313" w:rsidRPr="00420364" w:rsidRDefault="00E56313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Основные функции ШМО: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оказание практической помощи педагогам;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поддержка педагогической инициативы инновационных процессов;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изучение нормативной и методической документации по вопросам образования;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ознакомление с анализом состояния преподавания предмета по итогам </w:t>
      </w:r>
      <w:proofErr w:type="spellStart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разработка рекомендаций по </w:t>
      </w:r>
      <w:proofErr w:type="spellStart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здоровьесберегающим</w:t>
      </w:r>
      <w:proofErr w:type="spellEnd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технологиям в процессе обучения;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 по определенной тематике с последующим анализом;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организация открытых уроков;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ознакомление с методическими разработками по предметам, анализ методики преподавания;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изучение актуального педагогического опыта;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организация и проведение недели «Парад наук»;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Основные формы работы ШМО: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методических объединений по вопросам методики обучения и воспитания учащихся;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консультации учителей-предметников с руководителем м/о по текущим вопросам;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открытые уроки и внеклассные мероприятия по предмету;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3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недели  «Парад наук»; </w:t>
      </w:r>
    </w:p>
    <w:p w:rsidR="00420364" w:rsidRPr="00420364" w:rsidRDefault="00420364" w:rsidP="004203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 педагогами цикла.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работы методического объединения учителей математического цикла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заседаний ШМО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нормативных документов, исполнение решений и рекомендаций ШМО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Знакомство с передовым опытом и внедрение его в деятельность учителей ШМО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Проведение и подготовка учащихся к олимпиадам, научным конференциям, интеллектуальным конкурсам и т.д.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Подготовка и проведение внеклассных мероприятий по предметам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2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Посещение учебных, факультативных и кружковых и внеурочных занятий по предметам </w:t>
      </w:r>
    </w:p>
    <w:p w:rsidR="00420364" w:rsidRPr="00420364" w:rsidRDefault="00420364" w:rsidP="00420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0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над темами самообразования </w:t>
      </w:r>
    </w:p>
    <w:p w:rsidR="00420364" w:rsidRPr="00420364" w:rsidRDefault="00420364" w:rsidP="0042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0364" w:rsidRPr="00420364" w:rsidRDefault="00420364" w:rsidP="0042036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0364" w:rsidRPr="00420364" w:rsidRDefault="00420364" w:rsidP="0042036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203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План заседаний ШМО учителей математики и физики  на 2021-2022 учебный год</w:t>
      </w:r>
    </w:p>
    <w:tbl>
      <w:tblPr>
        <w:tblStyle w:val="a3"/>
        <w:tblW w:w="0" w:type="auto"/>
        <w:tblLook w:val="04A0"/>
      </w:tblPr>
      <w:tblGrid>
        <w:gridCol w:w="1838"/>
        <w:gridCol w:w="6804"/>
        <w:gridCol w:w="3119"/>
        <w:gridCol w:w="2799"/>
      </w:tblGrid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заседание. </w:t>
            </w: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Содержание и основные направления деятельности МО на 2021-2022 уч. г.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1.Анализ результатов итоговой аттестации в 9-11классах за 2020-2021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Утверждение плана работы ШМО на 2021 – 2022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Рассмотрение рабочих программ на 2021-2022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Составление план-графика открытых мероприятий и уроков на 2021-2022 год 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между заседаниями (</w:t>
            </w:r>
            <w:r w:rsidRPr="00420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Рабочие вопросы)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Адаптация пятиклассников (организационные вопросы)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Участие в школьных олимпиадах по предметам.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Подведение итогов школьного тура олимпиады.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Подготовка и участие в конференциях, конкурсах, дистанционных олимпиадах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уроков, с целью повышения </w:t>
            </w: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эффективности преподавания и обмена опытом. </w:t>
            </w:r>
          </w:p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II заседание </w:t>
            </w:r>
          </w:p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Интерактивные формы обучения информатики в рамках ФГОС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Анализ результатов школьной всероссийской предметной олимпиады школьников по предметам в 2020-2021 учебном году.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Итоги 1 четверти. Успеваемость и качество знаний по предметам МО.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Об аттестационных материалах итоговой аттестации выпускников 2021-2022 уч. года и о материалах ВПР 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между заседаниями (</w:t>
            </w:r>
            <w:r w:rsidRPr="00420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Рабочие вопросы)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итогов районных олимпиад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уроков, с целью повышения эффективности преподавания и обмена опытом.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Подготовка, организация и проведение месячника «Парад наук»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Доклад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Цыренжаповой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С.Н. «Использование современных технологий в учебно-воспитательном процессе».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Подготовка и участие в педагогическом совете школы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III заседание </w:t>
            </w: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заседания: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Приемы работы с текстом на уроках математики и физики. Интеллект-карты.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Использование ИКТ на уроках физики, как способ повышения эффективности развития функциональной грамотности учащихся в рамках ФГОС – Глухова О.И.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Методы оценивания на уроках математики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Организация повторения при подготовке к ОГЭ.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Об аттестационных материалах итоговой аттестации выпускников 2021-2022 уч. года и о материалах ВПР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между заседаниями (</w:t>
            </w:r>
            <w:r w:rsidRPr="00420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Рабочие вопросы)</w:t>
            </w: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январь-март 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Январь- март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Подготовка и участие в конференциях, конкурсах, дистанционных олимпиадах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Работа по самообразованию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уроков, с целью повышения эффективности преподавания и обмена опытом.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Подготовка к ВПР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Подготовка и участие в педагогическом совете школы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 заседание </w:t>
            </w:r>
          </w:p>
        </w:tc>
        <w:tc>
          <w:tcPr>
            <w:tcW w:w="6804" w:type="dxa"/>
          </w:tcPr>
          <w:p w:rsidR="001B12DE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="009C40C4" w:rsidRPr="009C4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Переход на новое поколение образовательных стандартов: проблемы и пути их решения</w:t>
            </w:r>
            <w:r w:rsidR="001B12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заседания: </w:t>
            </w:r>
          </w:p>
          <w:p w:rsidR="001B12DE" w:rsidRPr="001B12DE" w:rsidRDefault="001B12DE" w:rsidP="001B12D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нового поколения: отличия от </w:t>
            </w:r>
            <w:proofErr w:type="gramStart"/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нынешних</w:t>
            </w:r>
            <w:proofErr w:type="gramEnd"/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56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</w:t>
            </w:r>
            <w:proofErr w:type="spellEnd"/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</w:p>
          <w:p w:rsidR="001B12DE" w:rsidRPr="001B12DE" w:rsidRDefault="001B12DE" w:rsidP="001B12D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конструктором школьных программ.</w:t>
            </w:r>
          </w:p>
          <w:p w:rsidR="00420364" w:rsidRPr="001B12DE" w:rsidRDefault="001B12DE" w:rsidP="001B12D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Андросова Е.В.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 графике</w:t>
            </w:r>
            <w:r w:rsidR="001B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ВПР по предметам МО.</w:t>
            </w:r>
          </w:p>
          <w:p w:rsidR="00420364" w:rsidRPr="00420364" w:rsidRDefault="00420364" w:rsidP="009C4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между заседаниями (</w:t>
            </w:r>
            <w:r w:rsidRPr="00420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Рабочие вопросы)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Проведение ВПР, их анализ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Подготовка к итоговой аттестации выпускников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Изучение нормативно-правовых документов по </w:t>
            </w:r>
            <w:bookmarkStart w:id="0" w:name="_GoBack"/>
            <w:bookmarkEnd w:id="0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итоговой аттестации. </w:t>
            </w:r>
          </w:p>
          <w:p w:rsid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уроков, с целью повышения эффективности преподавания и обмена опытом. </w:t>
            </w:r>
          </w:p>
          <w:p w:rsidR="00420364" w:rsidRDefault="009C40C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C40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серии обучающих семинаров, </w:t>
            </w:r>
            <w:proofErr w:type="spellStart"/>
            <w:r w:rsidRPr="009C40C4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C40C4">
              <w:rPr>
                <w:rFonts w:ascii="Times New Roman" w:hAnsi="Times New Roman" w:cs="Times New Roman"/>
                <w:sz w:val="24"/>
                <w:szCs w:val="24"/>
              </w:rPr>
              <w:t xml:space="preserve">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учителей-предметников </w:t>
            </w:r>
            <w:r w:rsidRPr="009C40C4">
              <w:rPr>
                <w:rFonts w:ascii="Times New Roman" w:hAnsi="Times New Roman" w:cs="Times New Roman"/>
                <w:sz w:val="24"/>
                <w:szCs w:val="24"/>
              </w:rPr>
              <w:t>по вопросам внедрения и реализации,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0C4" w:rsidRDefault="009C40C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C40C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для 1-х и 5-х классов на 2022-2023 учебный год в соответствии с требованиями новых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0C4" w:rsidRPr="00420364" w:rsidRDefault="009C40C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C40C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переходу на новые ФГОС НОО и ФГОС ООО педагогическим коллективом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20364" w:rsidRPr="00420364" w:rsidRDefault="00420364" w:rsidP="0042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64" w:rsidRPr="00420364" w:rsidTr="005C022D">
        <w:tc>
          <w:tcPr>
            <w:tcW w:w="1838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 заседание </w:t>
            </w:r>
          </w:p>
        </w:tc>
        <w:tc>
          <w:tcPr>
            <w:tcW w:w="6804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««Портфолио учителя – анализ результатов деятельности».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заседания: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Результаты размещения методических материалов, накопленных за учебный год в печатных изданиях, в сети Интернет (Результаты участия педагогов, обучающихся в конкурсах за 2021 -2022 учебный год)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Краткий самоанализ работы учителей ШМО за прошедший учебный год по теме самообразования.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Предварительный анализ работы ШМО в 2021-2022 учебном году.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Перспективный план работы ШМО за 2022 - 2023. Задачи на 2022-2023 учебный год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Май- июнь </w:t>
            </w:r>
          </w:p>
        </w:tc>
        <w:tc>
          <w:tcPr>
            <w:tcW w:w="2799" w:type="dxa"/>
          </w:tcPr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20364" w:rsidRPr="00420364" w:rsidRDefault="00420364" w:rsidP="004203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- предметники </w:t>
            </w:r>
          </w:p>
        </w:tc>
      </w:tr>
    </w:tbl>
    <w:p w:rsidR="00420364" w:rsidRPr="00420364" w:rsidRDefault="00420364" w:rsidP="0042036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79D2" w:rsidRDefault="00F279D2"/>
    <w:sectPr w:rsidR="00F279D2" w:rsidSect="00420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E37"/>
    <w:multiLevelType w:val="hybridMultilevel"/>
    <w:tmpl w:val="23A499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7530"/>
    <w:multiLevelType w:val="hybridMultilevel"/>
    <w:tmpl w:val="15B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2D6"/>
    <w:rsid w:val="001B12DE"/>
    <w:rsid w:val="003502D6"/>
    <w:rsid w:val="00365B95"/>
    <w:rsid w:val="00420364"/>
    <w:rsid w:val="00910969"/>
    <w:rsid w:val="009C40C4"/>
    <w:rsid w:val="00E56313"/>
    <w:rsid w:val="00F279D2"/>
    <w:rsid w:val="00F71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6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2021-12-20T07:54:00Z</dcterms:created>
  <dcterms:modified xsi:type="dcterms:W3CDTF">2022-03-24T03:11:00Z</dcterms:modified>
</cp:coreProperties>
</file>