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1EA" w:rsidRPr="009E41EA" w:rsidRDefault="009E41EA" w:rsidP="000D765C">
      <w:pPr>
        <w:pStyle w:val="af8"/>
        <w:spacing w:after="0"/>
        <w:jc w:val="center"/>
        <w:rPr>
          <w:rFonts w:asciiTheme="majorHAnsi" w:hAnsiTheme="majorHAnsi"/>
          <w:b/>
          <w:sz w:val="20"/>
          <w:szCs w:val="20"/>
        </w:rPr>
      </w:pPr>
    </w:p>
    <w:p w:rsidR="009E41EA" w:rsidRPr="009E41EA" w:rsidRDefault="009E41EA" w:rsidP="000D765C">
      <w:pPr>
        <w:pStyle w:val="af8"/>
        <w:spacing w:after="0"/>
        <w:jc w:val="center"/>
        <w:rPr>
          <w:rFonts w:asciiTheme="majorHAnsi" w:hAnsiTheme="majorHAnsi"/>
          <w:b/>
          <w:sz w:val="20"/>
          <w:szCs w:val="20"/>
        </w:rPr>
      </w:pPr>
    </w:p>
    <w:p w:rsidR="009E41EA" w:rsidRPr="009E41EA" w:rsidRDefault="009E41EA" w:rsidP="000D765C">
      <w:pPr>
        <w:pStyle w:val="af8"/>
        <w:spacing w:after="0"/>
        <w:jc w:val="center"/>
        <w:rPr>
          <w:rFonts w:asciiTheme="majorHAnsi" w:hAnsiTheme="majorHAnsi"/>
          <w:b/>
          <w:sz w:val="20"/>
          <w:szCs w:val="20"/>
        </w:rPr>
      </w:pPr>
    </w:p>
    <w:p w:rsidR="009E41EA" w:rsidRPr="009E41EA" w:rsidRDefault="009E41EA" w:rsidP="000D765C">
      <w:pPr>
        <w:pStyle w:val="af8"/>
        <w:spacing w:after="0"/>
        <w:jc w:val="center"/>
        <w:rPr>
          <w:rFonts w:asciiTheme="majorHAnsi" w:hAnsiTheme="majorHAnsi"/>
          <w:b/>
          <w:sz w:val="20"/>
          <w:szCs w:val="20"/>
        </w:rPr>
      </w:pPr>
    </w:p>
    <w:p w:rsidR="009E41EA" w:rsidRPr="009E41EA" w:rsidRDefault="009E41EA" w:rsidP="000D765C">
      <w:pPr>
        <w:pStyle w:val="af8"/>
        <w:spacing w:after="0"/>
        <w:jc w:val="center"/>
        <w:rPr>
          <w:rFonts w:asciiTheme="majorHAnsi" w:hAnsiTheme="majorHAnsi"/>
          <w:b/>
          <w:sz w:val="20"/>
          <w:szCs w:val="20"/>
        </w:rPr>
      </w:pPr>
    </w:p>
    <w:p w:rsidR="009E41EA" w:rsidRPr="009E41EA" w:rsidRDefault="009E41EA" w:rsidP="000D765C">
      <w:pPr>
        <w:pStyle w:val="af8"/>
        <w:spacing w:after="0"/>
        <w:jc w:val="center"/>
        <w:rPr>
          <w:rFonts w:asciiTheme="majorHAnsi" w:hAnsiTheme="majorHAnsi"/>
          <w:b/>
          <w:sz w:val="20"/>
          <w:szCs w:val="20"/>
        </w:rPr>
      </w:pPr>
    </w:p>
    <w:p w:rsidR="009E41EA" w:rsidRDefault="009E41EA" w:rsidP="000D765C">
      <w:pPr>
        <w:pStyle w:val="af8"/>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480685"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685" cy="1981200"/>
                    </a:xfrm>
                    <a:prstGeom prst="rect">
                      <a:avLst/>
                    </a:prstGeom>
                    <a:noFill/>
                  </pic:spPr>
                </pic:pic>
              </a:graphicData>
            </a:graphic>
          </wp:inline>
        </w:drawing>
      </w: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9E41EA">
      <w:pPr>
        <w:spacing w:line="240" w:lineRule="auto"/>
        <w:jc w:val="center"/>
        <w:rPr>
          <w:rFonts w:ascii="Times New Roman" w:eastAsia="Times New Roman" w:hAnsi="Times New Roman"/>
          <w:b/>
          <w:sz w:val="24"/>
          <w:szCs w:val="24"/>
        </w:rPr>
      </w:pPr>
      <w:r w:rsidRPr="00811D9E">
        <w:rPr>
          <w:rFonts w:ascii="Times New Roman" w:eastAsia="Times New Roman" w:hAnsi="Times New Roman"/>
          <w:b/>
          <w:sz w:val="24"/>
          <w:szCs w:val="24"/>
        </w:rPr>
        <w:t xml:space="preserve">ВСЕРОССИЙСКАЯ ОЛИМПИАДА ШКОЛЬНИКОВ ПО </w:t>
      </w:r>
      <w:r>
        <w:rPr>
          <w:rFonts w:ascii="Times New Roman" w:eastAsia="Times New Roman" w:hAnsi="Times New Roman"/>
          <w:b/>
          <w:sz w:val="24"/>
          <w:szCs w:val="24"/>
        </w:rPr>
        <w:t>ГЕОГРАФИИ</w:t>
      </w:r>
    </w:p>
    <w:p w:rsidR="009E41EA" w:rsidRPr="00811D9E" w:rsidRDefault="009E41EA" w:rsidP="009E41EA">
      <w:pPr>
        <w:spacing w:line="240" w:lineRule="auto"/>
        <w:jc w:val="center"/>
        <w:rPr>
          <w:rFonts w:ascii="Times New Roman" w:eastAsia="Times New Roman" w:hAnsi="Times New Roman"/>
          <w:sz w:val="24"/>
          <w:szCs w:val="24"/>
        </w:rPr>
      </w:pPr>
    </w:p>
    <w:p w:rsidR="009E41EA" w:rsidRPr="00811D9E" w:rsidRDefault="009E41EA" w:rsidP="009E41EA">
      <w:pPr>
        <w:spacing w:line="240" w:lineRule="auto"/>
        <w:jc w:val="center"/>
        <w:rPr>
          <w:rFonts w:ascii="Times New Roman" w:eastAsia="Times New Roman" w:hAnsi="Times New Roman"/>
          <w:sz w:val="24"/>
          <w:szCs w:val="24"/>
        </w:rPr>
      </w:pPr>
      <w:r w:rsidRPr="00811D9E">
        <w:rPr>
          <w:rFonts w:ascii="Times New Roman" w:eastAsia="Times New Roman" w:hAnsi="Times New Roman"/>
          <w:sz w:val="24"/>
          <w:szCs w:val="24"/>
        </w:rPr>
        <w:t>ШКОЛЬНЫЙ ЭТАП                                                                       2020–2021 УЧЕБНЫЙ ГОД</w:t>
      </w:r>
    </w:p>
    <w:p w:rsidR="009E41EA" w:rsidRPr="00027F98" w:rsidRDefault="009E41EA" w:rsidP="009E41EA">
      <w:pPr>
        <w:spacing w:line="240" w:lineRule="auto"/>
        <w:jc w:val="center"/>
        <w:rPr>
          <w:rFonts w:ascii="Times New Roman" w:eastAsia="Times New Roman" w:hAnsi="Times New Roman"/>
          <w:b/>
          <w:sz w:val="24"/>
          <w:szCs w:val="24"/>
        </w:rPr>
      </w:pPr>
    </w:p>
    <w:p w:rsidR="009E41EA" w:rsidRDefault="009E41EA" w:rsidP="009E41EA">
      <w:pPr>
        <w:spacing w:line="240" w:lineRule="auto"/>
        <w:jc w:val="center"/>
        <w:rPr>
          <w:rFonts w:ascii="Times New Roman" w:eastAsia="Times New Roman" w:hAnsi="Times New Roman"/>
          <w:b/>
          <w:sz w:val="24"/>
          <w:szCs w:val="24"/>
        </w:rPr>
      </w:pPr>
    </w:p>
    <w:p w:rsidR="009E41EA" w:rsidRDefault="009E41EA" w:rsidP="009E41EA">
      <w:pPr>
        <w:spacing w:line="240" w:lineRule="auto"/>
        <w:jc w:val="center"/>
        <w:rPr>
          <w:rFonts w:ascii="Times New Roman" w:eastAsia="Times New Roman" w:hAnsi="Times New Roman"/>
          <w:b/>
          <w:sz w:val="24"/>
          <w:szCs w:val="24"/>
        </w:rPr>
      </w:pPr>
    </w:p>
    <w:p w:rsidR="009E41EA" w:rsidRPr="00027F98" w:rsidRDefault="009E41EA" w:rsidP="009E41EA">
      <w:pPr>
        <w:spacing w:line="240" w:lineRule="auto"/>
        <w:jc w:val="center"/>
        <w:rPr>
          <w:rFonts w:ascii="Times New Roman" w:eastAsia="Times New Roman" w:hAnsi="Times New Roman"/>
          <w:b/>
          <w:sz w:val="24"/>
          <w:szCs w:val="24"/>
        </w:rPr>
      </w:pPr>
      <w:r w:rsidRPr="00805063">
        <w:rPr>
          <w:rFonts w:ascii="Times New Roman" w:eastAsia="Times New Roman" w:hAnsi="Times New Roman"/>
          <w:b/>
          <w:sz w:val="24"/>
          <w:szCs w:val="24"/>
        </w:rPr>
        <w:t>ЗАДАНИЯ</w:t>
      </w:r>
      <w:r>
        <w:rPr>
          <w:rFonts w:ascii="Times New Roman" w:eastAsia="Times New Roman" w:hAnsi="Times New Roman"/>
          <w:b/>
          <w:sz w:val="24"/>
          <w:szCs w:val="24"/>
        </w:rPr>
        <w:t xml:space="preserve"> ШКОЛЬНОГО ЭТАПА </w:t>
      </w: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Default="009E41EA" w:rsidP="000D765C">
      <w:pPr>
        <w:pStyle w:val="af8"/>
        <w:spacing w:after="0"/>
        <w:jc w:val="center"/>
        <w:rPr>
          <w:rFonts w:ascii="Times New Roman" w:hAnsi="Times New Roman"/>
          <w:b/>
          <w:sz w:val="28"/>
          <w:szCs w:val="28"/>
        </w:rPr>
      </w:pPr>
    </w:p>
    <w:p w:rsidR="009E41EA" w:rsidRPr="009E41EA" w:rsidRDefault="009E41EA" w:rsidP="003D1B3F">
      <w:pPr>
        <w:jc w:val="center"/>
        <w:rPr>
          <w:rFonts w:ascii="Times New Roman" w:hAnsi="Times New Roman"/>
          <w:b/>
          <w:sz w:val="28"/>
          <w:szCs w:val="28"/>
        </w:rPr>
      </w:pPr>
      <w:bookmarkStart w:id="0" w:name="_GoBack"/>
      <w:bookmarkEnd w:id="0"/>
    </w:p>
    <w:p w:rsidR="000D765C" w:rsidRPr="00D21867" w:rsidRDefault="000D765C" w:rsidP="000D765C">
      <w:pPr>
        <w:pStyle w:val="af8"/>
        <w:spacing w:after="0"/>
        <w:jc w:val="center"/>
        <w:rPr>
          <w:rFonts w:ascii="Times New Roman" w:hAnsi="Times New Roman"/>
          <w:b/>
          <w:sz w:val="28"/>
          <w:szCs w:val="28"/>
        </w:rPr>
      </w:pPr>
      <w:r w:rsidRPr="00D21867">
        <w:rPr>
          <w:rFonts w:ascii="Times New Roman" w:hAnsi="Times New Roman"/>
          <w:b/>
          <w:sz w:val="28"/>
          <w:szCs w:val="28"/>
        </w:rPr>
        <w:lastRenderedPageBreak/>
        <w:t>Всероссийская олимпиада школьников по географии</w:t>
      </w:r>
    </w:p>
    <w:p w:rsidR="000D765C" w:rsidRPr="00D21867" w:rsidRDefault="000D765C" w:rsidP="000D765C">
      <w:pPr>
        <w:jc w:val="center"/>
        <w:rPr>
          <w:rFonts w:ascii="Times New Roman" w:hAnsi="Times New Roman"/>
          <w:b/>
          <w:sz w:val="28"/>
          <w:szCs w:val="28"/>
        </w:rPr>
      </w:pPr>
      <w:r>
        <w:rPr>
          <w:rFonts w:ascii="Times New Roman" w:hAnsi="Times New Roman"/>
          <w:b/>
          <w:sz w:val="28"/>
          <w:szCs w:val="28"/>
        </w:rPr>
        <w:t>ш</w:t>
      </w:r>
      <w:r w:rsidRPr="00D21867">
        <w:rPr>
          <w:rFonts w:ascii="Times New Roman" w:hAnsi="Times New Roman"/>
          <w:b/>
          <w:sz w:val="28"/>
          <w:szCs w:val="28"/>
        </w:rPr>
        <w:t>кольный этап</w:t>
      </w:r>
      <w:r>
        <w:rPr>
          <w:rFonts w:ascii="Times New Roman" w:hAnsi="Times New Roman"/>
          <w:b/>
          <w:sz w:val="28"/>
          <w:szCs w:val="28"/>
        </w:rPr>
        <w:t xml:space="preserve"> 2020-2021</w:t>
      </w:r>
      <w:r w:rsidRPr="00D21867">
        <w:rPr>
          <w:rFonts w:ascii="Times New Roman" w:hAnsi="Times New Roman"/>
          <w:b/>
          <w:sz w:val="28"/>
          <w:szCs w:val="28"/>
        </w:rPr>
        <w:t xml:space="preserve"> учебный год</w:t>
      </w:r>
    </w:p>
    <w:p w:rsidR="000D765C" w:rsidRPr="00D21867" w:rsidRDefault="000D765C" w:rsidP="000D765C">
      <w:pPr>
        <w:jc w:val="center"/>
        <w:rPr>
          <w:rFonts w:ascii="Times New Roman" w:hAnsi="Times New Roman"/>
          <w:b/>
          <w:sz w:val="28"/>
          <w:szCs w:val="28"/>
        </w:rPr>
      </w:pPr>
      <w:r>
        <w:rPr>
          <w:rFonts w:ascii="Times New Roman" w:hAnsi="Times New Roman"/>
          <w:b/>
          <w:sz w:val="28"/>
          <w:szCs w:val="28"/>
        </w:rPr>
        <w:t>11</w:t>
      </w:r>
      <w:r w:rsidRPr="00D21867">
        <w:rPr>
          <w:rFonts w:ascii="Times New Roman" w:hAnsi="Times New Roman"/>
          <w:b/>
          <w:sz w:val="28"/>
          <w:szCs w:val="28"/>
        </w:rPr>
        <w:t xml:space="preserve"> класс</w:t>
      </w:r>
    </w:p>
    <w:p w:rsidR="000D765C" w:rsidRDefault="000D765C" w:rsidP="000D765C">
      <w:pPr>
        <w:pStyle w:val="1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Тестовый тур </w:t>
      </w:r>
    </w:p>
    <w:p w:rsidR="000D765C" w:rsidRPr="00344FE3" w:rsidRDefault="000D765C" w:rsidP="000D765C">
      <w:pPr>
        <w:pStyle w:val="10"/>
        <w:numPr>
          <w:ilvl w:val="0"/>
          <w:numId w:val="3"/>
        </w:num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344FE3">
        <w:rPr>
          <w:rFonts w:ascii="Times New Roman" w:eastAsia="Times New Roman" w:hAnsi="Times New Roman" w:cs="Times New Roman"/>
          <w:b/>
          <w:sz w:val="28"/>
          <w:szCs w:val="28"/>
        </w:rPr>
        <w:t xml:space="preserve">В каком варианте правильно указано название города и </w:t>
      </w:r>
      <w:proofErr w:type="spellStart"/>
      <w:r w:rsidRPr="00344FE3">
        <w:rPr>
          <w:rFonts w:ascii="Times New Roman" w:eastAsia="Times New Roman" w:hAnsi="Times New Roman" w:cs="Times New Roman"/>
          <w:b/>
          <w:sz w:val="28"/>
          <w:szCs w:val="28"/>
        </w:rPr>
        <w:t>мегаполополиса</w:t>
      </w:r>
      <w:proofErr w:type="spellEnd"/>
      <w:r w:rsidRPr="00344FE3">
        <w:rPr>
          <w:rFonts w:ascii="Times New Roman" w:eastAsia="Times New Roman" w:hAnsi="Times New Roman" w:cs="Times New Roman"/>
          <w:b/>
          <w:sz w:val="28"/>
          <w:szCs w:val="28"/>
        </w:rPr>
        <w:t xml:space="preserve">, в пределах которого он расположен: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Майами – </w:t>
      </w:r>
      <w:proofErr w:type="spellStart"/>
      <w:r>
        <w:rPr>
          <w:rFonts w:ascii="Times New Roman" w:eastAsia="Times New Roman" w:hAnsi="Times New Roman" w:cs="Times New Roman"/>
          <w:sz w:val="28"/>
          <w:szCs w:val="28"/>
        </w:rPr>
        <w:t>Босваш</w:t>
      </w:r>
      <w:proofErr w:type="spellEnd"/>
      <w:r>
        <w:rPr>
          <w:rFonts w:ascii="Times New Roman" w:eastAsia="Times New Roman" w:hAnsi="Times New Roman" w:cs="Times New Roman"/>
          <w:sz w:val="28"/>
          <w:szCs w:val="28"/>
        </w:rPr>
        <w:t xml:space="preserve">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Хьюстон – </w:t>
      </w:r>
      <w:proofErr w:type="spellStart"/>
      <w:r>
        <w:rPr>
          <w:rFonts w:ascii="Times New Roman" w:eastAsia="Times New Roman" w:hAnsi="Times New Roman" w:cs="Times New Roman"/>
          <w:sz w:val="28"/>
          <w:szCs w:val="28"/>
        </w:rPr>
        <w:t>Чипитс</w:t>
      </w:r>
      <w:proofErr w:type="spellEnd"/>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Лос-Анджелес – Сан-Сан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Париж – Рейнский</w:t>
      </w:r>
    </w:p>
    <w:p w:rsidR="000D765C" w:rsidRPr="00344FE3" w:rsidRDefault="000D765C" w:rsidP="000D765C">
      <w:pPr>
        <w:pStyle w:val="10"/>
        <w:numPr>
          <w:ilvl w:val="0"/>
          <w:numId w:val="3"/>
        </w:numPr>
        <w:spacing w:line="240" w:lineRule="auto"/>
        <w:jc w:val="both"/>
        <w:rPr>
          <w:rFonts w:ascii="Times New Roman" w:eastAsia="Times New Roman" w:hAnsi="Times New Roman" w:cs="Times New Roman"/>
          <w:b/>
          <w:sz w:val="28"/>
          <w:szCs w:val="28"/>
        </w:rPr>
      </w:pPr>
      <w:r w:rsidRPr="00344FE3">
        <w:rPr>
          <w:rFonts w:ascii="Times New Roman" w:eastAsia="Times New Roman" w:hAnsi="Times New Roman" w:cs="Times New Roman"/>
          <w:b/>
          <w:sz w:val="28"/>
          <w:szCs w:val="28"/>
        </w:rPr>
        <w:t>Установите соответствие: «страна – структура их ВВП», отображенная в строках таблицы.</w:t>
      </w:r>
    </w:p>
    <w:p w:rsidR="000D765C" w:rsidRDefault="000D765C" w:rsidP="000D765C">
      <w:pPr>
        <w:pStyle w:val="10"/>
        <w:spacing w:line="240" w:lineRule="auto"/>
        <w:ind w:left="720"/>
        <w:jc w:val="both"/>
        <w:rPr>
          <w:rFonts w:ascii="Times New Roman" w:eastAsia="Times New Roman" w:hAnsi="Times New Roman" w:cs="Times New Roman"/>
          <w:b/>
          <w:sz w:val="28"/>
          <w:szCs w:val="28"/>
        </w:rPr>
      </w:pPr>
    </w:p>
    <w:tbl>
      <w:tblPr>
        <w:tblStyle w:val="af2"/>
        <w:tblW w:w="8865" w:type="dxa"/>
        <w:tblInd w:w="766" w:type="dxa"/>
        <w:tblBorders>
          <w:top w:val="nil"/>
          <w:left w:val="nil"/>
          <w:bottom w:val="nil"/>
          <w:right w:val="nil"/>
          <w:insideH w:val="nil"/>
          <w:insideV w:val="nil"/>
        </w:tblBorders>
        <w:tblLayout w:type="fixed"/>
        <w:tblLook w:val="0600" w:firstRow="0" w:lastRow="0" w:firstColumn="0" w:lastColumn="0" w:noHBand="1" w:noVBand="1"/>
      </w:tblPr>
      <w:tblGrid>
        <w:gridCol w:w="1650"/>
        <w:gridCol w:w="2280"/>
        <w:gridCol w:w="3495"/>
        <w:gridCol w:w="1440"/>
      </w:tblGrid>
      <w:tr w:rsidR="000D765C" w:rsidTr="00C65B2D">
        <w:trPr>
          <w:trHeight w:val="975"/>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ВВП </w:t>
            </w:r>
          </w:p>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страны</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Аграрный </w:t>
            </w:r>
          </w:p>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сектор, %</w:t>
            </w:r>
          </w:p>
        </w:tc>
        <w:tc>
          <w:tcPr>
            <w:tcW w:w="34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Сектор обрабатывающих производств и добыча полезных ископаемых, %</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Сектор сферы </w:t>
            </w:r>
          </w:p>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услуг, %</w:t>
            </w:r>
          </w:p>
        </w:tc>
      </w:tr>
      <w:tr w:rsidR="000D765C" w:rsidTr="00C65B2D">
        <w:trPr>
          <w:trHeight w:val="359"/>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22,2</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76,7</w:t>
            </w:r>
          </w:p>
        </w:tc>
      </w:tr>
      <w:tr w:rsidR="000D765C" w:rsidTr="00C65B2D">
        <w:trPr>
          <w:trHeight w:val="239"/>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45,8</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51,9</w:t>
            </w:r>
          </w:p>
        </w:tc>
      </w:tr>
      <w:tr w:rsidR="000D765C" w:rsidTr="00C65B2D">
        <w:trPr>
          <w:trHeight w:val="417"/>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27,2</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61,4</w:t>
            </w:r>
          </w:p>
        </w:tc>
      </w:tr>
      <w:tr w:rsidR="000D765C" w:rsidTr="00C65B2D">
        <w:trPr>
          <w:trHeight w:val="369"/>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3495"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27,6</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72,4</w:t>
            </w:r>
          </w:p>
        </w:tc>
      </w:tr>
    </w:tbl>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Ботсвана</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Грузия</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Дания</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Сингапур</w:t>
      </w:r>
    </w:p>
    <w:p w:rsidR="000D765C" w:rsidRDefault="000D765C" w:rsidP="000D765C">
      <w:pPr>
        <w:pStyle w:val="10"/>
        <w:spacing w:line="240" w:lineRule="auto"/>
        <w:ind w:left="720"/>
        <w:jc w:val="both"/>
        <w:rPr>
          <w:rFonts w:ascii="Times New Roman" w:eastAsia="Times New Roman" w:hAnsi="Times New Roman" w:cs="Times New Roman"/>
          <w:sz w:val="28"/>
          <w:szCs w:val="28"/>
        </w:rPr>
      </w:pPr>
    </w:p>
    <w:p w:rsidR="000D765C" w:rsidRPr="00344FE3" w:rsidRDefault="000D765C" w:rsidP="000D765C">
      <w:pPr>
        <w:pStyle w:val="10"/>
        <w:numPr>
          <w:ilvl w:val="0"/>
          <w:numId w:val="3"/>
        </w:numPr>
        <w:spacing w:line="240" w:lineRule="auto"/>
        <w:jc w:val="both"/>
        <w:rPr>
          <w:rFonts w:ascii="Times New Roman" w:eastAsia="Times New Roman" w:hAnsi="Times New Roman" w:cs="Times New Roman"/>
          <w:b/>
          <w:sz w:val="28"/>
          <w:szCs w:val="28"/>
        </w:rPr>
      </w:pPr>
      <w:r w:rsidRPr="00344FE3">
        <w:rPr>
          <w:rFonts w:ascii="Times New Roman" w:eastAsia="Times New Roman" w:hAnsi="Times New Roman" w:cs="Times New Roman"/>
          <w:b/>
          <w:sz w:val="28"/>
          <w:szCs w:val="28"/>
        </w:rPr>
        <w:t>Из каждой строки выпишите процессы, явления или объекты, не харак</w:t>
      </w:r>
      <w:r>
        <w:rPr>
          <w:rFonts w:ascii="Times New Roman" w:eastAsia="Times New Roman" w:hAnsi="Times New Roman" w:cs="Times New Roman"/>
          <w:b/>
          <w:sz w:val="28"/>
          <w:szCs w:val="28"/>
        </w:rPr>
        <w:t>терные для Зарубежной Европы.</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выветривание, вулканизм, карст, </w:t>
      </w:r>
      <w:proofErr w:type="spellStart"/>
      <w:r>
        <w:rPr>
          <w:rFonts w:ascii="Times New Roman" w:eastAsia="Times New Roman" w:hAnsi="Times New Roman" w:cs="Times New Roman"/>
          <w:sz w:val="28"/>
          <w:szCs w:val="28"/>
        </w:rPr>
        <w:t>термокарст</w:t>
      </w:r>
      <w:proofErr w:type="spellEnd"/>
      <w:r>
        <w:rPr>
          <w:rFonts w:ascii="Times New Roman" w:eastAsia="Times New Roman" w:hAnsi="Times New Roman" w:cs="Times New Roman"/>
          <w:sz w:val="28"/>
          <w:szCs w:val="28"/>
        </w:rPr>
        <w:t>, речная эрозия</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меандры, ледостав, наледь, половодье, эстуарий</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мальстрем</w:t>
      </w:r>
      <w:proofErr w:type="spellEnd"/>
      <w:r>
        <w:rPr>
          <w:rFonts w:ascii="Times New Roman" w:eastAsia="Times New Roman" w:hAnsi="Times New Roman" w:cs="Times New Roman"/>
          <w:sz w:val="28"/>
          <w:szCs w:val="28"/>
        </w:rPr>
        <w:t>, течение, волнение, прилив, цунами</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полярный фронт, температурная аномалия, туман, тайфун, бора</w:t>
      </w:r>
    </w:p>
    <w:p w:rsidR="000D765C" w:rsidRDefault="000D765C" w:rsidP="000D765C">
      <w:pPr>
        <w:pStyle w:val="10"/>
        <w:spacing w:line="240" w:lineRule="auto"/>
        <w:ind w:left="720"/>
        <w:jc w:val="both"/>
        <w:rPr>
          <w:rFonts w:ascii="Times New Roman" w:eastAsia="Times New Roman" w:hAnsi="Times New Roman" w:cs="Times New Roman"/>
          <w:sz w:val="28"/>
          <w:szCs w:val="28"/>
        </w:rPr>
      </w:pPr>
    </w:p>
    <w:p w:rsidR="000D765C" w:rsidRDefault="000D765C" w:rsidP="000D765C">
      <w:pPr>
        <w:pStyle w:val="10"/>
        <w:numPr>
          <w:ilvl w:val="0"/>
          <w:numId w:val="3"/>
        </w:numPr>
        <w:spacing w:line="240" w:lineRule="auto"/>
        <w:jc w:val="both"/>
        <w:rPr>
          <w:rFonts w:ascii="Times New Roman" w:eastAsia="Times New Roman" w:hAnsi="Times New Roman" w:cs="Times New Roman"/>
          <w:sz w:val="28"/>
          <w:szCs w:val="28"/>
        </w:rPr>
      </w:pPr>
      <w:r w:rsidRPr="00344FE3">
        <w:rPr>
          <w:rFonts w:ascii="Times New Roman" w:eastAsia="Times New Roman" w:hAnsi="Times New Roman" w:cs="Times New Roman"/>
          <w:b/>
          <w:sz w:val="28"/>
          <w:szCs w:val="28"/>
        </w:rPr>
        <w:t xml:space="preserve">Установите соответствие: регион Дальнего Востока – герб данного региона. </w:t>
      </w:r>
      <w:r>
        <w:rPr>
          <w:rFonts w:ascii="Times New Roman" w:eastAsia="Times New Roman" w:hAnsi="Times New Roman" w:cs="Times New Roman"/>
          <w:b/>
          <w:sz w:val="28"/>
          <w:szCs w:val="28"/>
        </w:rPr>
        <w:t xml:space="preserve">    </w:t>
      </w:r>
      <w:r w:rsidRPr="00344FE3">
        <w:rPr>
          <w:rFonts w:ascii="Times New Roman" w:eastAsia="Times New Roman" w:hAnsi="Times New Roman" w:cs="Times New Roman"/>
          <w:sz w:val="28"/>
          <w:szCs w:val="28"/>
        </w:rPr>
        <w:t xml:space="preserve">А)  Приморский край Б)  Сахалинская область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sidRPr="00344FE3">
        <w:rPr>
          <w:rFonts w:ascii="Times New Roman" w:eastAsia="Times New Roman" w:hAnsi="Times New Roman" w:cs="Times New Roman"/>
          <w:b/>
          <w:sz w:val="28"/>
          <w:szCs w:val="28"/>
        </w:rPr>
        <w:t xml:space="preserve">                   </w:t>
      </w:r>
      <w:r w:rsidRPr="00344FE3">
        <w:rPr>
          <w:rFonts w:ascii="Times New Roman" w:eastAsia="Times New Roman" w:hAnsi="Times New Roman" w:cs="Times New Roman"/>
          <w:sz w:val="28"/>
          <w:szCs w:val="28"/>
        </w:rPr>
        <w:t>В)  Камчатский край   Г)  Чукотский автономный округ</w:t>
      </w:r>
    </w:p>
    <w:p w:rsidR="000D765C" w:rsidRPr="00344FE3" w:rsidRDefault="000D765C" w:rsidP="000D765C">
      <w:pPr>
        <w:pStyle w:val="10"/>
        <w:spacing w:line="240" w:lineRule="auto"/>
        <w:ind w:left="720"/>
        <w:jc w:val="both"/>
        <w:rPr>
          <w:rFonts w:ascii="Times New Roman" w:eastAsia="Times New Roman" w:hAnsi="Times New Roman" w:cs="Times New Roman"/>
          <w:sz w:val="28"/>
          <w:szCs w:val="28"/>
        </w:rPr>
      </w:pPr>
    </w:p>
    <w:tbl>
      <w:tblPr>
        <w:tblStyle w:val="af3"/>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D765C" w:rsidTr="00C65B2D">
        <w:trPr>
          <w:jc w:val="center"/>
        </w:trPr>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widowControl w:val="0"/>
              <w:spacing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977950" cy="1063923"/>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cstate="print"/>
                          <a:srcRect/>
                          <a:stretch>
                            <a:fillRect/>
                          </a:stretch>
                        </pic:blipFill>
                        <pic:spPr>
                          <a:xfrm>
                            <a:off x="0" y="0"/>
                            <a:ext cx="977950" cy="1063923"/>
                          </a:xfrm>
                          <a:prstGeom prst="rect">
                            <a:avLst/>
                          </a:prstGeom>
                          <a:ln/>
                        </pic:spPr>
                      </pic:pic>
                    </a:graphicData>
                  </a:graphic>
                </wp:inline>
              </w:drawing>
            </w:r>
            <w:r>
              <w:rPr>
                <w:rFonts w:ascii="Times New Roman" w:eastAsia="Times New Roman" w:hAnsi="Times New Roman" w:cs="Times New Roman"/>
                <w:sz w:val="28"/>
                <w:szCs w:val="28"/>
              </w:rPr>
              <w:t>1</w:t>
            </w:r>
          </w:p>
        </w:tc>
        <w:tc>
          <w:tcPr>
            <w:tcW w:w="4515" w:type="dxa"/>
            <w:shd w:val="clear" w:color="auto" w:fill="auto"/>
            <w:tcMar>
              <w:top w:w="100" w:type="dxa"/>
              <w:left w:w="100" w:type="dxa"/>
              <w:bottom w:w="100" w:type="dxa"/>
              <w:right w:w="100" w:type="dxa"/>
            </w:tcMar>
          </w:tcPr>
          <w:p w:rsidR="000D765C" w:rsidRDefault="000D765C" w:rsidP="00C65B2D">
            <w:pPr>
              <w:pStyle w:val="10"/>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961290" cy="1201612"/>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print"/>
                          <a:srcRect/>
                          <a:stretch>
                            <a:fillRect/>
                          </a:stretch>
                        </pic:blipFill>
                        <pic:spPr>
                          <a:xfrm>
                            <a:off x="0" y="0"/>
                            <a:ext cx="961290" cy="1201612"/>
                          </a:xfrm>
                          <a:prstGeom prst="rect">
                            <a:avLst/>
                          </a:prstGeom>
                          <a:ln/>
                        </pic:spPr>
                      </pic:pic>
                    </a:graphicData>
                  </a:graphic>
                </wp:inline>
              </w:drawing>
            </w:r>
            <w:r>
              <w:rPr>
                <w:rFonts w:ascii="Times New Roman" w:eastAsia="Times New Roman" w:hAnsi="Times New Roman" w:cs="Times New Roman"/>
                <w:sz w:val="28"/>
                <w:szCs w:val="28"/>
              </w:rPr>
              <w:t>2</w:t>
            </w:r>
          </w:p>
        </w:tc>
      </w:tr>
      <w:tr w:rsidR="000D765C" w:rsidTr="00C65B2D">
        <w:trPr>
          <w:jc w:val="center"/>
        </w:trPr>
        <w:tc>
          <w:tcPr>
            <w:tcW w:w="451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D765C" w:rsidRDefault="000D765C" w:rsidP="00C65B2D">
            <w:pPr>
              <w:pStyle w:val="10"/>
              <w:widowControl w:val="0"/>
              <w:spacing w:before="2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962025" cy="117157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962025" cy="1171575"/>
                          </a:xfrm>
                          <a:prstGeom prst="rect">
                            <a:avLst/>
                          </a:prstGeom>
                          <a:ln/>
                        </pic:spPr>
                      </pic:pic>
                    </a:graphicData>
                  </a:graphic>
                </wp:inline>
              </w:drawing>
            </w:r>
            <w:r>
              <w:rPr>
                <w:rFonts w:ascii="Times New Roman" w:eastAsia="Times New Roman" w:hAnsi="Times New Roman" w:cs="Times New Roman"/>
                <w:sz w:val="28"/>
                <w:szCs w:val="28"/>
              </w:rPr>
              <w:t>3</w:t>
            </w:r>
          </w:p>
        </w:tc>
        <w:tc>
          <w:tcPr>
            <w:tcW w:w="4515" w:type="dxa"/>
            <w:shd w:val="clear" w:color="auto" w:fill="auto"/>
            <w:tcMar>
              <w:top w:w="100" w:type="dxa"/>
              <w:left w:w="100" w:type="dxa"/>
              <w:bottom w:w="100" w:type="dxa"/>
              <w:right w:w="100" w:type="dxa"/>
            </w:tcMar>
          </w:tcPr>
          <w:p w:rsidR="000D765C" w:rsidRDefault="000D765C" w:rsidP="00C65B2D">
            <w:pPr>
              <w:pStyle w:val="10"/>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997297" cy="125336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srcRect/>
                          <a:stretch>
                            <a:fillRect/>
                          </a:stretch>
                        </pic:blipFill>
                        <pic:spPr>
                          <a:xfrm>
                            <a:off x="0" y="0"/>
                            <a:ext cx="997297" cy="1253360"/>
                          </a:xfrm>
                          <a:prstGeom prst="rect">
                            <a:avLst/>
                          </a:prstGeom>
                          <a:ln/>
                        </pic:spPr>
                      </pic:pic>
                    </a:graphicData>
                  </a:graphic>
                </wp:inline>
              </w:drawing>
            </w:r>
            <w:r>
              <w:rPr>
                <w:rFonts w:ascii="Times New Roman" w:eastAsia="Times New Roman" w:hAnsi="Times New Roman" w:cs="Times New Roman"/>
                <w:sz w:val="28"/>
                <w:szCs w:val="28"/>
              </w:rPr>
              <w:t>4</w:t>
            </w:r>
          </w:p>
        </w:tc>
      </w:tr>
    </w:tbl>
    <w:p w:rsidR="000D765C" w:rsidRPr="00344FE3" w:rsidRDefault="000D765C" w:rsidP="000D765C">
      <w:pPr>
        <w:pStyle w:val="10"/>
        <w:numPr>
          <w:ilvl w:val="0"/>
          <w:numId w:val="3"/>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344FE3">
        <w:rPr>
          <w:rFonts w:ascii="Times New Roman" w:eastAsia="Times New Roman" w:hAnsi="Times New Roman" w:cs="Times New Roman"/>
          <w:b/>
          <w:sz w:val="28"/>
          <w:szCs w:val="28"/>
        </w:rPr>
        <w:t>На территории которого архипелага (острова) действует самая северная в мире железная дорога, полностью проходящая под землей и обслуживающая угольные шахты?</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Шпицберген</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Канадский Арктический архипелаг</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Гренландия</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Исландия</w:t>
      </w:r>
    </w:p>
    <w:p w:rsidR="000D765C" w:rsidRDefault="000D765C" w:rsidP="000D765C">
      <w:pPr>
        <w:pStyle w:val="10"/>
        <w:spacing w:line="240" w:lineRule="auto"/>
        <w:ind w:left="720"/>
        <w:jc w:val="both"/>
        <w:rPr>
          <w:rFonts w:ascii="Times New Roman" w:eastAsia="Times New Roman" w:hAnsi="Times New Roman" w:cs="Times New Roman"/>
          <w:sz w:val="28"/>
          <w:szCs w:val="28"/>
        </w:rPr>
      </w:pPr>
    </w:p>
    <w:p w:rsidR="000D765C" w:rsidRPr="00344FE3" w:rsidRDefault="000D765C" w:rsidP="000D765C">
      <w:pPr>
        <w:pStyle w:val="10"/>
        <w:numPr>
          <w:ilvl w:val="0"/>
          <w:numId w:val="3"/>
        </w:numPr>
        <w:ind w:right="-280"/>
        <w:jc w:val="both"/>
        <w:rPr>
          <w:rFonts w:ascii="Times New Roman" w:eastAsia="Times New Roman" w:hAnsi="Times New Roman" w:cs="Times New Roman"/>
          <w:b/>
          <w:sz w:val="28"/>
          <w:szCs w:val="28"/>
        </w:rPr>
      </w:pPr>
      <w:r w:rsidRPr="00344FE3">
        <w:rPr>
          <w:rFonts w:ascii="Times New Roman" w:eastAsia="Times New Roman" w:hAnsi="Times New Roman" w:cs="Times New Roman"/>
          <w:b/>
          <w:sz w:val="28"/>
          <w:szCs w:val="28"/>
        </w:rPr>
        <w:t>Этот остров, самый большой в своём архипелаге и одновременно самый редконаселённый</w:t>
      </w:r>
      <w:r>
        <w:rPr>
          <w:rFonts w:ascii="Times New Roman" w:eastAsia="Times New Roman" w:hAnsi="Times New Roman" w:cs="Times New Roman"/>
          <w:b/>
          <w:sz w:val="28"/>
          <w:szCs w:val="28"/>
        </w:rPr>
        <w:t>,</w:t>
      </w:r>
      <w:r w:rsidRPr="00344FE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делят между собой три страны</w:t>
      </w:r>
      <w:r w:rsidRPr="00344FE3">
        <w:rPr>
          <w:rFonts w:ascii="Times New Roman" w:eastAsia="Times New Roman" w:hAnsi="Times New Roman" w:cs="Times New Roman"/>
          <w:b/>
          <w:sz w:val="28"/>
          <w:szCs w:val="28"/>
        </w:rPr>
        <w:t>. Его недра богаты нефтью, жители прибрежных районов исповедуют ислам, а в глубине острова живут первобытные племена.</w:t>
      </w:r>
    </w:p>
    <w:p w:rsidR="000D765C" w:rsidRDefault="000D765C" w:rsidP="000D765C">
      <w:pPr>
        <w:pStyle w:val="10"/>
        <w:ind w:left="72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Новая Гвинея</w:t>
      </w:r>
    </w:p>
    <w:p w:rsidR="000D765C" w:rsidRDefault="000D765C" w:rsidP="000D765C">
      <w:pPr>
        <w:pStyle w:val="10"/>
        <w:ind w:left="72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w:t>
      </w:r>
      <w:proofErr w:type="spellStart"/>
      <w:r>
        <w:rPr>
          <w:rFonts w:ascii="Times New Roman" w:eastAsia="Times New Roman" w:hAnsi="Times New Roman" w:cs="Times New Roman"/>
          <w:sz w:val="28"/>
          <w:szCs w:val="28"/>
        </w:rPr>
        <w:t>Баффинова</w:t>
      </w:r>
      <w:proofErr w:type="spellEnd"/>
      <w:r>
        <w:rPr>
          <w:rFonts w:ascii="Times New Roman" w:eastAsia="Times New Roman" w:hAnsi="Times New Roman" w:cs="Times New Roman"/>
          <w:sz w:val="28"/>
          <w:szCs w:val="28"/>
        </w:rPr>
        <w:t xml:space="preserve"> Земля</w:t>
      </w:r>
    </w:p>
    <w:p w:rsidR="000D765C" w:rsidRDefault="000D765C" w:rsidP="000D765C">
      <w:pPr>
        <w:pStyle w:val="10"/>
        <w:ind w:left="72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Калимантан</w:t>
      </w:r>
    </w:p>
    <w:p w:rsidR="000D765C" w:rsidRDefault="000D765C" w:rsidP="000D765C">
      <w:pPr>
        <w:pStyle w:val="10"/>
        <w:ind w:left="720" w:right="-2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Тринидад</w:t>
      </w:r>
    </w:p>
    <w:p w:rsidR="000D765C" w:rsidRPr="00206FB8" w:rsidRDefault="000D765C" w:rsidP="000D765C">
      <w:pPr>
        <w:pStyle w:val="10"/>
        <w:numPr>
          <w:ilvl w:val="0"/>
          <w:numId w:val="3"/>
        </w:numPr>
        <w:spacing w:before="240"/>
        <w:jc w:val="both"/>
        <w:rPr>
          <w:rFonts w:ascii="Times New Roman" w:eastAsia="Times New Roman" w:hAnsi="Times New Roman" w:cs="Times New Roman"/>
          <w:b/>
          <w:sz w:val="28"/>
          <w:szCs w:val="28"/>
        </w:rPr>
      </w:pPr>
      <w:r w:rsidRPr="00206FB8">
        <w:rPr>
          <w:rFonts w:ascii="Times New Roman" w:eastAsia="Times New Roman" w:hAnsi="Times New Roman" w:cs="Times New Roman"/>
          <w:b/>
          <w:sz w:val="28"/>
          <w:szCs w:val="28"/>
        </w:rPr>
        <w:t>Какая из перечисленных стран имеет высокие доходы национального бюджета, связанного с экспортом нефти?</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Экваториальная Гвинея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Новая Зеландия</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Перу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Малави</w:t>
      </w:r>
    </w:p>
    <w:p w:rsidR="000D765C" w:rsidRPr="00206FB8" w:rsidRDefault="000D765C" w:rsidP="000D765C">
      <w:pPr>
        <w:pStyle w:val="10"/>
        <w:numPr>
          <w:ilvl w:val="0"/>
          <w:numId w:val="3"/>
        </w:numPr>
        <w:spacing w:before="240" w:after="240" w:line="240" w:lineRule="auto"/>
        <w:jc w:val="both"/>
        <w:rPr>
          <w:rFonts w:ascii="Times New Roman" w:eastAsia="Times New Roman" w:hAnsi="Times New Roman" w:cs="Times New Roman"/>
          <w:b/>
          <w:sz w:val="28"/>
          <w:szCs w:val="28"/>
        </w:rPr>
      </w:pPr>
      <w:r w:rsidRPr="00206FB8">
        <w:rPr>
          <w:rFonts w:ascii="Times New Roman" w:eastAsia="Times New Roman" w:hAnsi="Times New Roman" w:cs="Times New Roman"/>
          <w:b/>
          <w:sz w:val="28"/>
          <w:szCs w:val="28"/>
        </w:rPr>
        <w:t xml:space="preserve">На рисунке изображена </w:t>
      </w:r>
      <w:proofErr w:type="spellStart"/>
      <w:r w:rsidRPr="00206FB8">
        <w:rPr>
          <w:rFonts w:ascii="Times New Roman" w:eastAsia="Times New Roman" w:hAnsi="Times New Roman" w:cs="Times New Roman"/>
          <w:b/>
          <w:sz w:val="28"/>
          <w:szCs w:val="28"/>
        </w:rPr>
        <w:t>климатограмма</w:t>
      </w:r>
      <w:proofErr w:type="spellEnd"/>
      <w:r w:rsidRPr="00206FB8">
        <w:rPr>
          <w:rFonts w:ascii="Times New Roman" w:eastAsia="Times New Roman" w:hAnsi="Times New Roman" w:cs="Times New Roman"/>
          <w:b/>
          <w:sz w:val="28"/>
          <w:szCs w:val="28"/>
        </w:rPr>
        <w:t xml:space="preserve"> столицы государства, располагающегося на одноименном острове, известном биологам и географам большим количеством эндемиков.</w:t>
      </w:r>
      <w:r>
        <w:rPr>
          <w:rFonts w:ascii="Times New Roman" w:eastAsia="Times New Roman" w:hAnsi="Times New Roman" w:cs="Times New Roman"/>
          <w:b/>
          <w:sz w:val="28"/>
          <w:szCs w:val="28"/>
        </w:rPr>
        <w:t xml:space="preserve"> Это островное </w:t>
      </w:r>
      <w:proofErr w:type="spellStart"/>
      <w:r>
        <w:rPr>
          <w:rFonts w:ascii="Times New Roman" w:eastAsia="Times New Roman" w:hAnsi="Times New Roman" w:cs="Times New Roman"/>
          <w:b/>
          <w:sz w:val="28"/>
          <w:szCs w:val="28"/>
        </w:rPr>
        <w:t>годударство</w:t>
      </w:r>
      <w:proofErr w:type="spellEnd"/>
      <w:r>
        <w:rPr>
          <w:rFonts w:ascii="Times New Roman" w:eastAsia="Times New Roman" w:hAnsi="Times New Roman" w:cs="Times New Roman"/>
          <w:b/>
          <w:sz w:val="28"/>
          <w:szCs w:val="28"/>
        </w:rPr>
        <w:t xml:space="preserve"> является аграрной страной. Основными экспортными культурами являются кофе, ваниль и сахар. О какой стране идёт речь? </w:t>
      </w:r>
    </w:p>
    <w:p w:rsidR="000D765C" w:rsidRDefault="000D765C" w:rsidP="000D765C">
      <w:pPr>
        <w:pStyle w:val="10"/>
        <w:spacing w:before="240" w:after="24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456565</wp:posOffset>
            </wp:positionH>
            <wp:positionV relativeFrom="paragraph">
              <wp:posOffset>76200</wp:posOffset>
            </wp:positionV>
            <wp:extent cx="2290445" cy="1400810"/>
            <wp:effectExtent l="19050" t="0" r="0" b="0"/>
            <wp:wrapSquare wrapText="bothSides"/>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print"/>
                    <a:srcRect/>
                    <a:stretch>
                      <a:fillRect/>
                    </a:stretch>
                  </pic:blipFill>
                  <pic:spPr>
                    <a:xfrm>
                      <a:off x="0" y="0"/>
                      <a:ext cx="2290445" cy="1400810"/>
                    </a:xfrm>
                    <a:prstGeom prst="rect">
                      <a:avLst/>
                    </a:prstGeom>
                    <a:ln/>
                  </pic:spPr>
                </pic:pic>
              </a:graphicData>
            </a:graphic>
          </wp:anchor>
        </w:drawing>
      </w:r>
    </w:p>
    <w:p w:rsidR="000D765C" w:rsidRDefault="000D765C" w:rsidP="000D765C">
      <w:pPr>
        <w:pStyle w:val="10"/>
        <w:spacing w:line="240" w:lineRule="auto"/>
        <w:ind w:left="720"/>
        <w:jc w:val="both"/>
        <w:rPr>
          <w:rFonts w:ascii="Times New Roman" w:eastAsia="Times New Roman" w:hAnsi="Times New Roman" w:cs="Times New Roman"/>
          <w:color w:val="333333"/>
          <w:sz w:val="28"/>
          <w:szCs w:val="28"/>
          <w:shd w:val="clear" w:color="auto" w:fill="FAFAFA"/>
        </w:rPr>
      </w:pPr>
      <w:r>
        <w:rPr>
          <w:rFonts w:ascii="Times New Roman" w:eastAsia="Times New Roman" w:hAnsi="Times New Roman" w:cs="Times New Roman"/>
          <w:color w:val="333333"/>
          <w:sz w:val="28"/>
          <w:szCs w:val="28"/>
          <w:shd w:val="clear" w:color="auto" w:fill="FAFAFA"/>
        </w:rPr>
        <w:t>А) Ирландия</w:t>
      </w:r>
    </w:p>
    <w:p w:rsidR="000D765C" w:rsidRDefault="000D765C" w:rsidP="000D765C">
      <w:pPr>
        <w:pStyle w:val="10"/>
        <w:spacing w:line="240" w:lineRule="auto"/>
        <w:ind w:left="720"/>
        <w:jc w:val="both"/>
        <w:rPr>
          <w:rFonts w:ascii="Times New Roman" w:eastAsia="Times New Roman" w:hAnsi="Times New Roman" w:cs="Times New Roman"/>
          <w:color w:val="333333"/>
          <w:sz w:val="28"/>
          <w:szCs w:val="28"/>
          <w:shd w:val="clear" w:color="auto" w:fill="FAFAFA"/>
        </w:rPr>
      </w:pPr>
      <w:r>
        <w:rPr>
          <w:rFonts w:ascii="Times New Roman" w:eastAsia="Times New Roman" w:hAnsi="Times New Roman" w:cs="Times New Roman"/>
          <w:color w:val="333333"/>
          <w:sz w:val="28"/>
          <w:szCs w:val="28"/>
          <w:shd w:val="clear" w:color="auto" w:fill="FAFAFA"/>
        </w:rPr>
        <w:t>Б) Мадагаскар</w:t>
      </w:r>
    </w:p>
    <w:p w:rsidR="000D765C" w:rsidRDefault="000D765C" w:rsidP="000D765C">
      <w:pPr>
        <w:pStyle w:val="10"/>
        <w:spacing w:line="240" w:lineRule="auto"/>
        <w:ind w:left="720"/>
        <w:jc w:val="both"/>
        <w:rPr>
          <w:rFonts w:ascii="Times New Roman" w:eastAsia="Times New Roman" w:hAnsi="Times New Roman" w:cs="Times New Roman"/>
          <w:color w:val="333333"/>
          <w:sz w:val="28"/>
          <w:szCs w:val="28"/>
          <w:shd w:val="clear" w:color="auto" w:fill="FAFAFA"/>
        </w:rPr>
      </w:pPr>
      <w:r>
        <w:rPr>
          <w:rFonts w:ascii="Times New Roman" w:eastAsia="Times New Roman" w:hAnsi="Times New Roman" w:cs="Times New Roman"/>
          <w:color w:val="333333"/>
          <w:sz w:val="28"/>
          <w:szCs w:val="28"/>
          <w:shd w:val="clear" w:color="auto" w:fill="FAFAFA"/>
        </w:rPr>
        <w:t>В) Куба</w:t>
      </w:r>
    </w:p>
    <w:p w:rsidR="000D765C" w:rsidRDefault="000D765C" w:rsidP="000D765C">
      <w:pPr>
        <w:pStyle w:val="10"/>
        <w:spacing w:line="240" w:lineRule="auto"/>
        <w:ind w:left="720"/>
        <w:jc w:val="both"/>
        <w:rPr>
          <w:rFonts w:ascii="Times New Roman" w:eastAsia="Times New Roman" w:hAnsi="Times New Roman" w:cs="Times New Roman"/>
          <w:color w:val="333333"/>
          <w:sz w:val="28"/>
          <w:szCs w:val="28"/>
          <w:shd w:val="clear" w:color="auto" w:fill="FAFAFA"/>
        </w:rPr>
      </w:pPr>
      <w:r>
        <w:rPr>
          <w:rFonts w:ascii="Times New Roman" w:eastAsia="Times New Roman" w:hAnsi="Times New Roman" w:cs="Times New Roman"/>
          <w:color w:val="333333"/>
          <w:sz w:val="28"/>
          <w:szCs w:val="28"/>
          <w:shd w:val="clear" w:color="auto" w:fill="FAFAFA"/>
        </w:rPr>
        <w:t>Г) Кипр</w:t>
      </w:r>
    </w:p>
    <w:p w:rsidR="000D765C" w:rsidRDefault="000D765C" w:rsidP="000D765C">
      <w:pPr>
        <w:pStyle w:val="10"/>
        <w:spacing w:line="240" w:lineRule="auto"/>
        <w:ind w:left="720"/>
        <w:jc w:val="both"/>
        <w:rPr>
          <w:rFonts w:ascii="Times New Roman" w:eastAsia="Times New Roman" w:hAnsi="Times New Roman" w:cs="Times New Roman"/>
          <w:color w:val="333333"/>
          <w:sz w:val="28"/>
          <w:szCs w:val="28"/>
          <w:shd w:val="clear" w:color="auto" w:fill="FAFAFA"/>
        </w:rPr>
      </w:pPr>
    </w:p>
    <w:p w:rsidR="000D765C" w:rsidRDefault="000D765C" w:rsidP="000D765C">
      <w:pPr>
        <w:pStyle w:val="10"/>
        <w:spacing w:line="240" w:lineRule="auto"/>
        <w:ind w:left="720"/>
        <w:jc w:val="both"/>
        <w:rPr>
          <w:rFonts w:ascii="Times New Roman" w:eastAsia="Times New Roman" w:hAnsi="Times New Roman" w:cs="Times New Roman"/>
          <w:color w:val="333333"/>
          <w:sz w:val="28"/>
          <w:szCs w:val="28"/>
          <w:shd w:val="clear" w:color="auto" w:fill="FAFAFA"/>
        </w:rPr>
      </w:pPr>
    </w:p>
    <w:p w:rsidR="000D765C" w:rsidRPr="00206FB8" w:rsidRDefault="000D765C" w:rsidP="000D765C">
      <w:pPr>
        <w:pStyle w:val="10"/>
        <w:numPr>
          <w:ilvl w:val="0"/>
          <w:numId w:val="3"/>
        </w:numPr>
        <w:spacing w:line="240" w:lineRule="auto"/>
        <w:jc w:val="both"/>
        <w:rPr>
          <w:rFonts w:ascii="Times New Roman" w:eastAsia="Times New Roman" w:hAnsi="Times New Roman" w:cs="Times New Roman"/>
          <w:b/>
          <w:sz w:val="28"/>
          <w:szCs w:val="28"/>
        </w:rPr>
      </w:pPr>
      <w:r w:rsidRPr="00206FB8">
        <w:rPr>
          <w:rFonts w:ascii="Times New Roman" w:eastAsia="Times New Roman" w:hAnsi="Times New Roman" w:cs="Times New Roman"/>
          <w:b/>
          <w:sz w:val="28"/>
          <w:szCs w:val="28"/>
        </w:rPr>
        <w:t xml:space="preserve">В каких </w:t>
      </w:r>
      <w:r>
        <w:rPr>
          <w:rFonts w:ascii="Times New Roman" w:eastAsia="Times New Roman" w:hAnsi="Times New Roman" w:cs="Times New Roman"/>
          <w:b/>
          <w:sz w:val="28"/>
          <w:szCs w:val="28"/>
        </w:rPr>
        <w:t>странах</w:t>
      </w:r>
      <w:r w:rsidRPr="00206FB8">
        <w:rPr>
          <w:rFonts w:ascii="Times New Roman" w:eastAsia="Times New Roman" w:hAnsi="Times New Roman" w:cs="Times New Roman"/>
          <w:b/>
          <w:sz w:val="28"/>
          <w:szCs w:val="28"/>
        </w:rPr>
        <w:t xml:space="preserve"> официальный язык </w:t>
      </w:r>
      <w:r w:rsidRPr="00206FB8">
        <w:rPr>
          <w:rFonts w:ascii="Times New Roman" w:eastAsia="Times New Roman" w:hAnsi="Times New Roman" w:cs="Times New Roman"/>
          <w:b/>
          <w:i/>
          <w:sz w:val="28"/>
          <w:szCs w:val="28"/>
        </w:rPr>
        <w:t>не</w:t>
      </w:r>
      <w:r w:rsidRPr="00206FB8">
        <w:rPr>
          <w:rFonts w:ascii="Times New Roman" w:eastAsia="Times New Roman" w:hAnsi="Times New Roman" w:cs="Times New Roman"/>
          <w:b/>
          <w:sz w:val="28"/>
          <w:szCs w:val="28"/>
        </w:rPr>
        <w:t xml:space="preserve"> совпадает с названием страны?</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Швейцария</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Андорра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Камбоджа</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Люксембург</w:t>
      </w:r>
    </w:p>
    <w:p w:rsidR="00C052A3" w:rsidRDefault="00C052A3" w:rsidP="000D765C">
      <w:pPr>
        <w:pStyle w:val="10"/>
        <w:spacing w:line="240" w:lineRule="auto"/>
        <w:ind w:left="720"/>
        <w:jc w:val="both"/>
        <w:rPr>
          <w:rFonts w:ascii="Times New Roman" w:eastAsia="Times New Roman" w:hAnsi="Times New Roman" w:cs="Times New Roman"/>
          <w:sz w:val="28"/>
          <w:szCs w:val="28"/>
        </w:rPr>
      </w:pPr>
    </w:p>
    <w:p w:rsidR="000D765C" w:rsidRPr="00206FB8" w:rsidRDefault="000D765C" w:rsidP="000D765C">
      <w:pPr>
        <w:pStyle w:val="10"/>
        <w:numPr>
          <w:ilvl w:val="0"/>
          <w:numId w:val="3"/>
        </w:numPr>
        <w:spacing w:line="240" w:lineRule="auto"/>
        <w:jc w:val="both"/>
        <w:rPr>
          <w:rFonts w:ascii="Times New Roman" w:eastAsia="Times New Roman" w:hAnsi="Times New Roman" w:cs="Times New Roman"/>
          <w:b/>
          <w:sz w:val="28"/>
          <w:szCs w:val="28"/>
        </w:rPr>
      </w:pPr>
      <w:r w:rsidRPr="00206FB8">
        <w:rPr>
          <w:rFonts w:ascii="Times New Roman" w:eastAsia="Times New Roman" w:hAnsi="Times New Roman" w:cs="Times New Roman"/>
          <w:b/>
          <w:sz w:val="28"/>
          <w:szCs w:val="28"/>
        </w:rPr>
        <w:t xml:space="preserve"> Какая страна из перечисленных никогда не имела колониального статуса?</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Бруней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Вьетнам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Индия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Таиланд</w:t>
      </w:r>
    </w:p>
    <w:p w:rsidR="000D765C" w:rsidRDefault="000D765C" w:rsidP="000D765C">
      <w:pPr>
        <w:pStyle w:val="10"/>
        <w:spacing w:line="240" w:lineRule="auto"/>
        <w:ind w:left="720"/>
        <w:jc w:val="both"/>
        <w:rPr>
          <w:rFonts w:ascii="Times New Roman" w:eastAsia="Times New Roman" w:hAnsi="Times New Roman" w:cs="Times New Roman"/>
          <w:b/>
          <w:sz w:val="28"/>
          <w:szCs w:val="28"/>
        </w:rPr>
      </w:pPr>
    </w:p>
    <w:p w:rsidR="000D765C" w:rsidRPr="00394FC0" w:rsidRDefault="000D765C" w:rsidP="000D765C">
      <w:pPr>
        <w:pStyle w:val="10"/>
        <w:numPr>
          <w:ilvl w:val="0"/>
          <w:numId w:val="3"/>
        </w:num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394FC0">
        <w:rPr>
          <w:rFonts w:ascii="Times New Roman" w:eastAsia="Times New Roman" w:hAnsi="Times New Roman" w:cs="Times New Roman"/>
          <w:b/>
          <w:sz w:val="28"/>
          <w:szCs w:val="28"/>
        </w:rPr>
        <w:t>Какой вид неисчерпаемых ресурсов используется на Кольском полуострове?</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Геотермальная энергия </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Энергия приливов и отливов</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Энергия ветра</w:t>
      </w:r>
    </w:p>
    <w:p w:rsidR="000D765C" w:rsidRDefault="000D765C" w:rsidP="000D765C">
      <w:pPr>
        <w:pStyle w:val="10"/>
        <w:spacing w:line="24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Г) Солнечная энергия</w:t>
      </w:r>
    </w:p>
    <w:p w:rsidR="000D765C" w:rsidRPr="00394FC0" w:rsidRDefault="000D765C" w:rsidP="000D765C">
      <w:pPr>
        <w:pStyle w:val="10"/>
        <w:numPr>
          <w:ilvl w:val="0"/>
          <w:numId w:val="3"/>
        </w:numPr>
        <w:spacing w:before="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394FC0">
        <w:rPr>
          <w:rFonts w:ascii="Times New Roman" w:eastAsia="Times New Roman" w:hAnsi="Times New Roman" w:cs="Times New Roman"/>
          <w:b/>
          <w:sz w:val="28"/>
          <w:szCs w:val="28"/>
        </w:rPr>
        <w:t xml:space="preserve">Какова географическая долгота пункта, если его местное время опережает </w:t>
      </w:r>
      <w:r>
        <w:rPr>
          <w:rFonts w:ascii="Times New Roman" w:eastAsia="Times New Roman" w:hAnsi="Times New Roman" w:cs="Times New Roman"/>
          <w:b/>
          <w:sz w:val="28"/>
          <w:szCs w:val="28"/>
        </w:rPr>
        <w:t xml:space="preserve">Гринвичское </w:t>
      </w:r>
      <w:r w:rsidRPr="00394FC0">
        <w:rPr>
          <w:rFonts w:ascii="Times New Roman" w:eastAsia="Times New Roman" w:hAnsi="Times New Roman" w:cs="Times New Roman"/>
          <w:b/>
          <w:sz w:val="28"/>
          <w:szCs w:val="28"/>
        </w:rPr>
        <w:t>на 1 час?</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15</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w:t>
      </w:r>
      <w:proofErr w:type="spellEnd"/>
      <w:r>
        <w:rPr>
          <w:rFonts w:ascii="Times New Roman" w:eastAsia="Times New Roman" w:hAnsi="Times New Roman" w:cs="Times New Roman"/>
          <w:sz w:val="28"/>
          <w:szCs w:val="28"/>
        </w:rPr>
        <w:t>.</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15</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в.д.</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35</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w:t>
      </w:r>
      <w:proofErr w:type="spellEnd"/>
      <w:r>
        <w:rPr>
          <w:rFonts w:ascii="Times New Roman" w:eastAsia="Times New Roman" w:hAnsi="Times New Roman" w:cs="Times New Roman"/>
          <w:sz w:val="28"/>
          <w:szCs w:val="28"/>
        </w:rPr>
        <w:t>.</w:t>
      </w:r>
    </w:p>
    <w:p w:rsidR="000D765C" w:rsidRDefault="000D765C" w:rsidP="000D765C">
      <w:pPr>
        <w:pStyle w:val="10"/>
        <w:spacing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35</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в.д.</w:t>
      </w:r>
    </w:p>
    <w:p w:rsidR="000D765C" w:rsidRDefault="000D765C" w:rsidP="000D765C">
      <w:pPr>
        <w:pStyle w:val="10"/>
        <w:spacing w:line="240" w:lineRule="auto"/>
        <w:ind w:left="720"/>
        <w:jc w:val="both"/>
        <w:rPr>
          <w:rFonts w:ascii="Times New Roman" w:eastAsia="Times New Roman" w:hAnsi="Times New Roman" w:cs="Times New Roman"/>
          <w:sz w:val="28"/>
          <w:szCs w:val="28"/>
        </w:rPr>
      </w:pPr>
    </w:p>
    <w:p w:rsidR="000D765C" w:rsidRPr="00394FC0" w:rsidRDefault="000D765C" w:rsidP="000D765C">
      <w:pPr>
        <w:pStyle w:val="10"/>
        <w:numPr>
          <w:ilvl w:val="0"/>
          <w:numId w:val="3"/>
        </w:num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 xml:space="preserve"> </w:t>
      </w:r>
      <w:r w:rsidRPr="00394FC0">
        <w:rPr>
          <w:rFonts w:ascii="Times New Roman" w:eastAsia="Times New Roman" w:hAnsi="Times New Roman" w:cs="Times New Roman"/>
          <w:b/>
          <w:sz w:val="28"/>
          <w:szCs w:val="28"/>
          <w:highlight w:val="white"/>
        </w:rPr>
        <w:t>Определите</w:t>
      </w:r>
      <w:r w:rsidR="00AC4409">
        <w:rPr>
          <w:rFonts w:ascii="Times New Roman" w:eastAsia="Times New Roman" w:hAnsi="Times New Roman" w:cs="Times New Roman"/>
          <w:b/>
          <w:sz w:val="28"/>
          <w:szCs w:val="28"/>
          <w:highlight w:val="white"/>
        </w:rPr>
        <w:t>,</w:t>
      </w:r>
      <w:r w:rsidRPr="00394FC0">
        <w:rPr>
          <w:rFonts w:ascii="Times New Roman" w:eastAsia="Times New Roman" w:hAnsi="Times New Roman" w:cs="Times New Roman"/>
          <w:b/>
          <w:sz w:val="28"/>
          <w:szCs w:val="28"/>
          <w:highlight w:val="white"/>
        </w:rPr>
        <w:t xml:space="preserve"> о каком штате США идет речь в тексте, укажите название его столицы.</w:t>
      </w:r>
    </w:p>
    <w:p w:rsidR="000D765C" w:rsidRPr="00394FC0" w:rsidRDefault="000D765C" w:rsidP="000D765C">
      <w:pPr>
        <w:pStyle w:val="10"/>
        <w:spacing w:line="240" w:lineRule="auto"/>
        <w:ind w:left="720"/>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 xml:space="preserve">     </w:t>
      </w:r>
      <w:r w:rsidRPr="00394FC0">
        <w:rPr>
          <w:rFonts w:ascii="Times New Roman" w:eastAsia="Times New Roman" w:hAnsi="Times New Roman" w:cs="Times New Roman"/>
          <w:b/>
          <w:sz w:val="28"/>
          <w:szCs w:val="28"/>
          <w:highlight w:val="white"/>
        </w:rPr>
        <w:t xml:space="preserve">В этом штате родился первый президент и еще семь президентов США, в результате чего он получил название «Мать президентов». Он расположен на восточном побережье США. Западная часть штата находится в районе Аппалачских гор, а восточная часть штата сильно заболочена. Важную роль в экономике штата играет добыча угля и табачная промышленность. </w:t>
      </w:r>
    </w:p>
    <w:p w:rsidR="000D765C" w:rsidRDefault="00AC4409" w:rsidP="000D765C">
      <w:pPr>
        <w:pStyle w:val="10"/>
        <w:spacing w:line="240" w:lineRule="auto"/>
        <w:ind w:left="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sidR="000D765C">
        <w:rPr>
          <w:rFonts w:ascii="Times New Roman" w:eastAsia="Times New Roman" w:hAnsi="Times New Roman" w:cs="Times New Roman"/>
          <w:sz w:val="28"/>
          <w:szCs w:val="28"/>
          <w:highlight w:val="white"/>
        </w:rPr>
        <w:t xml:space="preserve">А) Техас     </w:t>
      </w:r>
      <w:r>
        <w:rPr>
          <w:rFonts w:ascii="Times New Roman" w:eastAsia="Times New Roman" w:hAnsi="Times New Roman" w:cs="Times New Roman"/>
          <w:sz w:val="28"/>
          <w:szCs w:val="28"/>
          <w:highlight w:val="white"/>
        </w:rPr>
        <w:t xml:space="preserve">Б)  Аризона       </w:t>
      </w:r>
      <w:r w:rsidR="000D765C">
        <w:rPr>
          <w:rFonts w:ascii="Times New Roman" w:eastAsia="Times New Roman" w:hAnsi="Times New Roman" w:cs="Times New Roman"/>
          <w:sz w:val="28"/>
          <w:szCs w:val="28"/>
          <w:highlight w:val="white"/>
        </w:rPr>
        <w:t>В) Вашингтон    Г) Вирджиния</w:t>
      </w:r>
    </w:p>
    <w:p w:rsidR="000D765C" w:rsidRPr="00394FC0" w:rsidRDefault="000D765C" w:rsidP="000D765C">
      <w:pPr>
        <w:pStyle w:val="10"/>
        <w:numPr>
          <w:ilvl w:val="0"/>
          <w:numId w:val="3"/>
        </w:numPr>
        <w:spacing w:after="240" w:line="240" w:lineRule="auto"/>
        <w:jc w:val="both"/>
        <w:rPr>
          <w:rFonts w:ascii="Times New Roman" w:eastAsia="Times New Roman" w:hAnsi="Times New Roman" w:cs="Times New Roman"/>
          <w:b/>
          <w:sz w:val="28"/>
          <w:szCs w:val="28"/>
        </w:rPr>
      </w:pPr>
      <w:r w:rsidRPr="00394FC0">
        <w:rPr>
          <w:rFonts w:ascii="Times New Roman" w:eastAsia="Times New Roman" w:hAnsi="Times New Roman" w:cs="Times New Roman"/>
          <w:b/>
          <w:sz w:val="28"/>
          <w:szCs w:val="28"/>
        </w:rPr>
        <w:lastRenderedPageBreak/>
        <w:t xml:space="preserve">Выберите объекты, непосредственно относящиеся к акватории и побережью глубочайшего озера мира </w:t>
      </w:r>
    </w:p>
    <w:p w:rsidR="000B0FB7" w:rsidRDefault="000B0FB7" w:rsidP="000B0FB7">
      <w:pPr>
        <w:pStyle w:val="10"/>
        <w:spacing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proofErr w:type="spellStart"/>
      <w:r>
        <w:rPr>
          <w:rFonts w:ascii="Times New Roman" w:eastAsia="Times New Roman" w:hAnsi="Times New Roman" w:cs="Times New Roman"/>
          <w:sz w:val="28"/>
          <w:szCs w:val="28"/>
        </w:rPr>
        <w:t>Хамар-Дабан</w:t>
      </w:r>
      <w:proofErr w:type="spellEnd"/>
    </w:p>
    <w:p w:rsidR="000B0FB7" w:rsidRDefault="000B0FB7" w:rsidP="000B0FB7">
      <w:pPr>
        <w:pStyle w:val="10"/>
        <w:spacing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Ингода</w:t>
      </w:r>
    </w:p>
    <w:p w:rsidR="000B0FB7" w:rsidRDefault="000B0FB7" w:rsidP="000B0FB7">
      <w:pPr>
        <w:pStyle w:val="10"/>
        <w:spacing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Селемджа</w:t>
      </w:r>
      <w:proofErr w:type="spellEnd"/>
    </w:p>
    <w:p w:rsidR="000B0FB7" w:rsidRDefault="000B0FB7" w:rsidP="000B0FB7">
      <w:pPr>
        <w:pStyle w:val="10"/>
        <w:spacing w:line="240" w:lineRule="auto"/>
        <w:ind w:left="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 Селенга</w:t>
      </w:r>
    </w:p>
    <w:p w:rsidR="000B0FB7" w:rsidRDefault="000B0FB7" w:rsidP="000B0FB7">
      <w:pPr>
        <w:pStyle w:val="10"/>
        <w:spacing w:line="240" w:lineRule="auto"/>
        <w:jc w:val="both"/>
        <w:rPr>
          <w:rFonts w:ascii="Times New Roman" w:eastAsia="Times New Roman" w:hAnsi="Times New Roman" w:cs="Times New Roman"/>
          <w:sz w:val="28"/>
          <w:szCs w:val="28"/>
        </w:rPr>
      </w:pPr>
    </w:p>
    <w:p w:rsidR="000B0FB7" w:rsidRPr="00CA227A" w:rsidRDefault="000B0FB7" w:rsidP="000B0FB7">
      <w:pPr>
        <w:pStyle w:val="10"/>
        <w:numPr>
          <w:ilvl w:val="0"/>
          <w:numId w:val="3"/>
        </w:num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CA227A">
        <w:rPr>
          <w:rFonts w:ascii="Times New Roman" w:eastAsia="Times New Roman" w:hAnsi="Times New Roman" w:cs="Times New Roman"/>
          <w:b/>
          <w:sz w:val="28"/>
          <w:szCs w:val="28"/>
          <w:highlight w:val="white"/>
        </w:rPr>
        <w:t xml:space="preserve">Группа выехала из национального парка </w:t>
      </w:r>
      <w:proofErr w:type="spellStart"/>
      <w:r w:rsidRPr="00CA227A">
        <w:rPr>
          <w:rFonts w:ascii="Times New Roman" w:eastAsia="Times New Roman" w:hAnsi="Times New Roman" w:cs="Times New Roman"/>
          <w:b/>
          <w:sz w:val="28"/>
          <w:szCs w:val="28"/>
          <w:highlight w:val="white"/>
        </w:rPr>
        <w:t>Баминги-Бангоран</w:t>
      </w:r>
      <w:proofErr w:type="spellEnd"/>
      <w:r w:rsidRPr="00CA227A">
        <w:rPr>
          <w:rFonts w:ascii="Times New Roman" w:eastAsia="Times New Roman" w:hAnsi="Times New Roman" w:cs="Times New Roman"/>
          <w:b/>
          <w:sz w:val="28"/>
          <w:szCs w:val="28"/>
          <w:highlight w:val="white"/>
        </w:rPr>
        <w:t xml:space="preserve"> и отправилась по кратчайшему расстоянию в южную часть парка </w:t>
      </w:r>
      <w:proofErr w:type="spellStart"/>
      <w:r w:rsidRPr="00CA227A">
        <w:rPr>
          <w:rFonts w:ascii="Times New Roman" w:eastAsia="Times New Roman" w:hAnsi="Times New Roman" w:cs="Times New Roman"/>
          <w:b/>
          <w:sz w:val="28"/>
          <w:szCs w:val="28"/>
          <w:highlight w:val="white"/>
        </w:rPr>
        <w:t>Салонга</w:t>
      </w:r>
      <w:proofErr w:type="spellEnd"/>
      <w:r w:rsidRPr="00CA227A">
        <w:rPr>
          <w:rFonts w:ascii="Times New Roman" w:eastAsia="Times New Roman" w:hAnsi="Times New Roman" w:cs="Times New Roman"/>
          <w:b/>
          <w:sz w:val="28"/>
          <w:szCs w:val="28"/>
          <w:highlight w:val="white"/>
        </w:rPr>
        <w:t>. По пути они столкнулись с группой туристов, едущих им навстречу. По какому азимуту двигалась вторая группа туристов?</w:t>
      </w:r>
    </w:p>
    <w:p w:rsidR="000B0FB7" w:rsidRDefault="000B0FB7" w:rsidP="000B0FB7">
      <w:pPr>
        <w:pStyle w:val="10"/>
        <w:spacing w:line="240" w:lineRule="auto"/>
        <w:ind w:left="360"/>
        <w:jc w:val="both"/>
        <w:rPr>
          <w:rFonts w:ascii="Times New Roman" w:eastAsia="Times New Roman" w:hAnsi="Times New Roman" w:cs="Times New Roman"/>
          <w:sz w:val="28"/>
          <w:szCs w:val="28"/>
          <w:highlight w:val="white"/>
          <w:vertAlign w:val="superscript"/>
        </w:rPr>
      </w:pPr>
      <w:r>
        <w:rPr>
          <w:rFonts w:ascii="Times New Roman" w:eastAsia="Times New Roman" w:hAnsi="Times New Roman" w:cs="Times New Roman"/>
          <w:sz w:val="28"/>
          <w:szCs w:val="28"/>
          <w:highlight w:val="white"/>
        </w:rPr>
        <w:t xml:space="preserve">     А) 270</w:t>
      </w:r>
      <w:r>
        <w:rPr>
          <w:rFonts w:ascii="Times New Roman" w:eastAsia="Times New Roman" w:hAnsi="Times New Roman" w:cs="Times New Roman"/>
          <w:sz w:val="28"/>
          <w:szCs w:val="28"/>
          <w:highlight w:val="white"/>
          <w:vertAlign w:val="superscript"/>
        </w:rPr>
        <w:t xml:space="preserve">0       </w:t>
      </w:r>
    </w:p>
    <w:p w:rsidR="000B0FB7" w:rsidRDefault="000B0FB7" w:rsidP="000B0FB7">
      <w:pPr>
        <w:pStyle w:val="10"/>
        <w:spacing w:line="240" w:lineRule="auto"/>
        <w:ind w:left="720"/>
        <w:jc w:val="both"/>
        <w:rPr>
          <w:rFonts w:ascii="Times New Roman" w:eastAsia="Times New Roman" w:hAnsi="Times New Roman" w:cs="Times New Roman"/>
          <w:sz w:val="28"/>
          <w:szCs w:val="28"/>
          <w:highlight w:val="white"/>
          <w:vertAlign w:val="superscript"/>
        </w:rPr>
      </w:pPr>
      <w:r>
        <w:rPr>
          <w:rFonts w:ascii="Times New Roman" w:eastAsia="Times New Roman" w:hAnsi="Times New Roman" w:cs="Times New Roman"/>
          <w:sz w:val="28"/>
          <w:szCs w:val="28"/>
          <w:highlight w:val="white"/>
        </w:rPr>
        <w:t>Б) 180</w:t>
      </w:r>
      <w:r>
        <w:rPr>
          <w:rFonts w:ascii="Times New Roman" w:eastAsia="Times New Roman" w:hAnsi="Times New Roman" w:cs="Times New Roman"/>
          <w:sz w:val="28"/>
          <w:szCs w:val="28"/>
          <w:highlight w:val="white"/>
          <w:vertAlign w:val="superscript"/>
        </w:rPr>
        <w:t xml:space="preserve">0       </w:t>
      </w:r>
    </w:p>
    <w:p w:rsidR="000B0FB7" w:rsidRDefault="000B0FB7" w:rsidP="000B0FB7">
      <w:pPr>
        <w:pStyle w:val="10"/>
        <w:spacing w:line="240" w:lineRule="auto"/>
        <w:ind w:left="720"/>
        <w:jc w:val="both"/>
        <w:rPr>
          <w:rFonts w:ascii="Times New Roman" w:eastAsia="Times New Roman" w:hAnsi="Times New Roman" w:cs="Times New Roman"/>
          <w:sz w:val="28"/>
          <w:szCs w:val="28"/>
          <w:highlight w:val="white"/>
          <w:vertAlign w:val="superscript"/>
        </w:rPr>
      </w:pPr>
      <w:r>
        <w:rPr>
          <w:rFonts w:ascii="Times New Roman" w:eastAsia="Times New Roman" w:hAnsi="Times New Roman" w:cs="Times New Roman"/>
          <w:sz w:val="28"/>
          <w:szCs w:val="28"/>
          <w:highlight w:val="white"/>
        </w:rPr>
        <w:t>В) 0</w:t>
      </w:r>
      <w:r>
        <w:rPr>
          <w:rFonts w:ascii="Times New Roman" w:eastAsia="Times New Roman" w:hAnsi="Times New Roman" w:cs="Times New Roman"/>
          <w:sz w:val="28"/>
          <w:szCs w:val="28"/>
          <w:highlight w:val="white"/>
          <w:vertAlign w:val="superscript"/>
        </w:rPr>
        <w:t xml:space="preserve">0       </w:t>
      </w:r>
    </w:p>
    <w:p w:rsidR="000B0FB7" w:rsidRDefault="000B0FB7" w:rsidP="000B0FB7">
      <w:pPr>
        <w:pStyle w:val="10"/>
        <w:spacing w:line="240" w:lineRule="auto"/>
        <w:ind w:left="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 90</w:t>
      </w:r>
      <w:r>
        <w:rPr>
          <w:rFonts w:ascii="Times New Roman" w:eastAsia="Times New Roman" w:hAnsi="Times New Roman" w:cs="Times New Roman"/>
          <w:sz w:val="28"/>
          <w:szCs w:val="28"/>
          <w:highlight w:val="white"/>
          <w:vertAlign w:val="superscript"/>
        </w:rPr>
        <w:t>0</w:t>
      </w:r>
    </w:p>
    <w:p w:rsidR="000B0FB7" w:rsidRDefault="000B0FB7" w:rsidP="000D765C">
      <w:pPr>
        <w:pStyle w:val="10"/>
        <w:spacing w:line="240" w:lineRule="auto"/>
        <w:jc w:val="both"/>
        <w:rPr>
          <w:rFonts w:ascii="Times New Roman" w:eastAsia="Times New Roman" w:hAnsi="Times New Roman" w:cs="Times New Roman"/>
          <w:sz w:val="28"/>
          <w:szCs w:val="28"/>
        </w:rPr>
        <w:sectPr w:rsidR="000B0FB7" w:rsidSect="00767003">
          <w:footerReference w:type="default" r:id="rId14"/>
          <w:pgSz w:w="11909" w:h="16834"/>
          <w:pgMar w:top="1134" w:right="1134" w:bottom="1134" w:left="1134" w:header="720" w:footer="720" w:gutter="0"/>
          <w:pgNumType w:start="1"/>
          <w:cols w:space="720"/>
        </w:sectPr>
      </w:pPr>
    </w:p>
    <w:p w:rsidR="00DA6E01" w:rsidRPr="00D21867" w:rsidRDefault="00DA6E01" w:rsidP="0034717E">
      <w:pPr>
        <w:pStyle w:val="af8"/>
        <w:spacing w:after="0" w:line="276" w:lineRule="auto"/>
        <w:jc w:val="center"/>
        <w:rPr>
          <w:rFonts w:ascii="Times New Roman" w:hAnsi="Times New Roman"/>
          <w:b/>
          <w:sz w:val="28"/>
          <w:szCs w:val="28"/>
        </w:rPr>
      </w:pPr>
      <w:r w:rsidRPr="00D21867">
        <w:rPr>
          <w:rFonts w:ascii="Times New Roman" w:hAnsi="Times New Roman"/>
          <w:b/>
          <w:sz w:val="28"/>
          <w:szCs w:val="28"/>
        </w:rPr>
        <w:lastRenderedPageBreak/>
        <w:t>Всероссийская олимпиада школьников по географии</w:t>
      </w:r>
    </w:p>
    <w:p w:rsidR="00DA6E01" w:rsidRPr="00D21867" w:rsidRDefault="00DA6E01" w:rsidP="00B2059C">
      <w:pPr>
        <w:jc w:val="center"/>
        <w:rPr>
          <w:rFonts w:ascii="Times New Roman" w:hAnsi="Times New Roman"/>
          <w:b/>
          <w:sz w:val="28"/>
          <w:szCs w:val="28"/>
        </w:rPr>
      </w:pPr>
      <w:r>
        <w:rPr>
          <w:rFonts w:ascii="Times New Roman" w:hAnsi="Times New Roman"/>
          <w:b/>
          <w:sz w:val="28"/>
          <w:szCs w:val="28"/>
        </w:rPr>
        <w:t>ш</w:t>
      </w:r>
      <w:r w:rsidRPr="00D21867">
        <w:rPr>
          <w:rFonts w:ascii="Times New Roman" w:hAnsi="Times New Roman"/>
          <w:b/>
          <w:sz w:val="28"/>
          <w:szCs w:val="28"/>
        </w:rPr>
        <w:t>кольный этап</w:t>
      </w:r>
      <w:r>
        <w:rPr>
          <w:rFonts w:ascii="Times New Roman" w:hAnsi="Times New Roman"/>
          <w:b/>
          <w:sz w:val="28"/>
          <w:szCs w:val="28"/>
        </w:rPr>
        <w:t xml:space="preserve"> 2020-2021</w:t>
      </w:r>
      <w:r w:rsidRPr="00D21867">
        <w:rPr>
          <w:rFonts w:ascii="Times New Roman" w:hAnsi="Times New Roman"/>
          <w:b/>
          <w:sz w:val="28"/>
          <w:szCs w:val="28"/>
        </w:rPr>
        <w:t xml:space="preserve"> учебный год</w:t>
      </w:r>
    </w:p>
    <w:p w:rsidR="00DA6E01" w:rsidRPr="00D21867" w:rsidRDefault="00DA6E01" w:rsidP="00B2059C">
      <w:pPr>
        <w:jc w:val="center"/>
        <w:rPr>
          <w:rFonts w:ascii="Times New Roman" w:hAnsi="Times New Roman"/>
          <w:b/>
          <w:sz w:val="28"/>
          <w:szCs w:val="28"/>
        </w:rPr>
      </w:pPr>
      <w:r>
        <w:rPr>
          <w:rFonts w:ascii="Times New Roman" w:hAnsi="Times New Roman"/>
          <w:b/>
          <w:sz w:val="28"/>
          <w:szCs w:val="28"/>
        </w:rPr>
        <w:t>11</w:t>
      </w:r>
      <w:r w:rsidRPr="00D21867">
        <w:rPr>
          <w:rFonts w:ascii="Times New Roman" w:hAnsi="Times New Roman"/>
          <w:b/>
          <w:sz w:val="28"/>
          <w:szCs w:val="28"/>
        </w:rPr>
        <w:t xml:space="preserve"> класс</w:t>
      </w:r>
    </w:p>
    <w:p w:rsidR="00B2059C" w:rsidRDefault="00B2059C" w:rsidP="00B2059C">
      <w:pPr>
        <w:pStyle w:val="1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Теоретический тур</w:t>
      </w:r>
    </w:p>
    <w:p w:rsidR="00F02365" w:rsidRDefault="00773F04" w:rsidP="00B2059C">
      <w:pPr>
        <w:pStyle w:val="1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№1</w:t>
      </w:r>
      <w:r w:rsidR="00DA6E01">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DA6E01">
        <w:rPr>
          <w:rFonts w:ascii="Times New Roman" w:eastAsia="Times New Roman" w:hAnsi="Times New Roman" w:cs="Times New Roman"/>
          <w:b/>
          <w:sz w:val="28"/>
          <w:szCs w:val="28"/>
        </w:rPr>
        <w:t>«Белая ворона»</w:t>
      </w:r>
    </w:p>
    <w:p w:rsidR="00F02365" w:rsidRDefault="00773F04" w:rsidP="00B2059C">
      <w:pPr>
        <w:pStyle w:val="10"/>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Определите, по какому признаку сгруппированы объекты в каждой строке. </w:t>
      </w:r>
      <w:r>
        <w:rPr>
          <w:rFonts w:ascii="Times New Roman" w:eastAsia="Times New Roman" w:hAnsi="Times New Roman" w:cs="Times New Roman"/>
          <w:i/>
          <w:sz w:val="28"/>
          <w:szCs w:val="28"/>
        </w:rPr>
        <w:t xml:space="preserve">Найдите “лишний” объект и объясните свой выбор. Предложите своё продолжение логического ряда (приведите по одному примеру). </w:t>
      </w:r>
    </w:p>
    <w:p w:rsidR="00F02365" w:rsidRDefault="00773F04" w:rsidP="00B2059C">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Туркменистан, Пакистан, Узбекистан, Казахстан, Таджикистан</w:t>
      </w:r>
    </w:p>
    <w:p w:rsidR="00F02365" w:rsidRDefault="00773F04" w:rsidP="00B2059C">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сельва, пампа, </w:t>
      </w:r>
      <w:proofErr w:type="spellStart"/>
      <w:r>
        <w:rPr>
          <w:rFonts w:ascii="Times New Roman" w:eastAsia="Times New Roman" w:hAnsi="Times New Roman" w:cs="Times New Roman"/>
          <w:sz w:val="28"/>
          <w:szCs w:val="28"/>
        </w:rPr>
        <w:t>льянос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парамос</w:t>
      </w:r>
      <w:proofErr w:type="spellEnd"/>
      <w:r>
        <w:rPr>
          <w:rFonts w:ascii="Times New Roman" w:eastAsia="Times New Roman" w:hAnsi="Times New Roman" w:cs="Times New Roman"/>
          <w:sz w:val="28"/>
          <w:szCs w:val="28"/>
        </w:rPr>
        <w:t>, скрэб.</w:t>
      </w:r>
    </w:p>
    <w:p w:rsidR="00F02365" w:rsidRDefault="00773F04" w:rsidP="00B2059C">
      <w:pPr>
        <w:pStyle w:val="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Куба, Мадагаскар, Исландия, Тайвань, Ямайка.</w:t>
      </w:r>
    </w:p>
    <w:p w:rsidR="00F02365" w:rsidRDefault="00773F04" w:rsidP="00B2059C">
      <w:pPr>
        <w:pStyle w:val="1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Г) Стоунхендж, Афинский Акрополь, Пизанская башня, погост Кижи, Тадж-Махал.</w:t>
      </w:r>
    </w:p>
    <w:p w:rsidR="00F02365" w:rsidRDefault="00773F04" w:rsidP="00B2059C">
      <w:pPr>
        <w:pStyle w:val="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№2</w:t>
      </w:r>
      <w:r w:rsidR="00DA6E01">
        <w:rPr>
          <w:rFonts w:ascii="Times New Roman" w:eastAsia="Times New Roman" w:hAnsi="Times New Roman" w:cs="Times New Roman"/>
          <w:b/>
          <w:sz w:val="28"/>
          <w:szCs w:val="28"/>
        </w:rPr>
        <w:t>. «</w:t>
      </w:r>
      <w:proofErr w:type="spellStart"/>
      <w:r w:rsidR="00DA6E01">
        <w:rPr>
          <w:rFonts w:ascii="Times New Roman" w:eastAsia="Times New Roman" w:hAnsi="Times New Roman" w:cs="Times New Roman"/>
          <w:b/>
          <w:sz w:val="28"/>
          <w:szCs w:val="28"/>
        </w:rPr>
        <w:t>Топокарта</w:t>
      </w:r>
      <w:proofErr w:type="spellEnd"/>
      <w:r w:rsidR="00DA6E01">
        <w:rPr>
          <w:rFonts w:ascii="Times New Roman" w:eastAsia="Times New Roman" w:hAnsi="Times New Roman" w:cs="Times New Roman"/>
          <w:b/>
          <w:sz w:val="28"/>
          <w:szCs w:val="28"/>
        </w:rPr>
        <w:t xml:space="preserve">» </w:t>
      </w:r>
    </w:p>
    <w:p w:rsidR="00F02365" w:rsidRDefault="00773F04" w:rsidP="00B2059C">
      <w:pPr>
        <w:pStyle w:val="1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DA6E01">
        <w:rPr>
          <w:rFonts w:ascii="Times New Roman" w:eastAsia="Times New Roman" w:hAnsi="Times New Roman" w:cs="Times New Roman"/>
          <w:sz w:val="28"/>
          <w:szCs w:val="28"/>
        </w:rPr>
        <w:t xml:space="preserve">зучите </w:t>
      </w:r>
      <w:r>
        <w:rPr>
          <w:rFonts w:ascii="Times New Roman" w:eastAsia="Times New Roman" w:hAnsi="Times New Roman" w:cs="Times New Roman"/>
          <w:sz w:val="28"/>
          <w:szCs w:val="28"/>
        </w:rPr>
        <w:t>фрагмент топографической карты</w:t>
      </w:r>
      <w:r w:rsidR="00A13AC5">
        <w:rPr>
          <w:rFonts w:ascii="Times New Roman" w:eastAsia="Times New Roman" w:hAnsi="Times New Roman" w:cs="Times New Roman"/>
          <w:sz w:val="28"/>
          <w:szCs w:val="28"/>
        </w:rPr>
        <w:t xml:space="preserve"> и подготовьте </w:t>
      </w:r>
      <w:r>
        <w:rPr>
          <w:rFonts w:ascii="Times New Roman" w:eastAsia="Times New Roman" w:hAnsi="Times New Roman" w:cs="Times New Roman"/>
          <w:sz w:val="28"/>
          <w:szCs w:val="28"/>
        </w:rPr>
        <w:t>ответ</w:t>
      </w:r>
      <w:r w:rsidR="00A13AC5">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на </w:t>
      </w:r>
      <w:r w:rsidR="00DA6E01">
        <w:rPr>
          <w:rFonts w:ascii="Times New Roman" w:eastAsia="Times New Roman" w:hAnsi="Times New Roman" w:cs="Times New Roman"/>
          <w:sz w:val="28"/>
          <w:szCs w:val="28"/>
        </w:rPr>
        <w:t xml:space="preserve">предложенные </w:t>
      </w:r>
      <w:r>
        <w:rPr>
          <w:rFonts w:ascii="Times New Roman" w:eastAsia="Times New Roman" w:hAnsi="Times New Roman" w:cs="Times New Roman"/>
          <w:sz w:val="28"/>
          <w:szCs w:val="28"/>
        </w:rPr>
        <w:t>вопросы.</w:t>
      </w:r>
    </w:p>
    <w:p w:rsidR="00F02365" w:rsidRDefault="00773F04">
      <w:pPr>
        <w:pStyle w:val="10"/>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731200" cy="3860800"/>
            <wp:effectExtent l="19050" t="19050" r="21900" b="254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5731200" cy="3860800"/>
                    </a:xfrm>
                    <a:prstGeom prst="rect">
                      <a:avLst/>
                    </a:prstGeom>
                    <a:ln>
                      <a:solidFill>
                        <a:schemeClr val="bg2">
                          <a:lumMod val="50000"/>
                        </a:schemeClr>
                      </a:solidFill>
                    </a:ln>
                  </pic:spPr>
                </pic:pic>
              </a:graphicData>
            </a:graphic>
          </wp:inline>
        </w:drawing>
      </w:r>
    </w:p>
    <w:p w:rsidR="0034717E" w:rsidRDefault="0034717E">
      <w:pPr>
        <w:pStyle w:val="10"/>
        <w:spacing w:before="240" w:after="240"/>
        <w:jc w:val="both"/>
        <w:rPr>
          <w:rFonts w:ascii="Times New Roman" w:eastAsia="Times New Roman" w:hAnsi="Times New Roman" w:cs="Times New Roman"/>
          <w:sz w:val="28"/>
          <w:szCs w:val="28"/>
        </w:rPr>
      </w:pPr>
    </w:p>
    <w:p w:rsidR="00F02365" w:rsidRDefault="00773F04" w:rsidP="00B2059C">
      <w:pPr>
        <w:pStyle w:val="10"/>
        <w:ind w:left="360"/>
        <w:jc w:val="both"/>
        <w:rPr>
          <w:rFonts w:ascii="Times New Roman" w:eastAsia="Times New Roman" w:hAnsi="Times New Roman" w:cs="Times New Roman"/>
          <w:i/>
          <w:sz w:val="28"/>
          <w:szCs w:val="28"/>
        </w:rPr>
      </w:pPr>
      <w:r w:rsidRPr="00A13AC5">
        <w:rPr>
          <w:rFonts w:ascii="Times New Roman" w:eastAsia="Times New Roman" w:hAnsi="Times New Roman" w:cs="Times New Roman"/>
          <w:i/>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Как называется населенный пункт, какие постройки в нем  преобладают?</w:t>
      </w:r>
    </w:p>
    <w:p w:rsidR="00F02365" w:rsidRDefault="00773F04" w:rsidP="00B2059C">
      <w:pPr>
        <w:pStyle w:val="10"/>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В каком направлении течет река Быстрая и чему равна скорость течения?</w:t>
      </w:r>
    </w:p>
    <w:p w:rsidR="00F02365" w:rsidRDefault="00773F04" w:rsidP="00B2059C">
      <w:pPr>
        <w:pStyle w:val="10"/>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Дайте характеристику моста через реку Быстрая.</w:t>
      </w:r>
    </w:p>
    <w:p w:rsidR="00F02365" w:rsidRDefault="00773F04" w:rsidP="00B2059C">
      <w:pPr>
        <w:pStyle w:val="10"/>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Охарактеризуйте берега реки Быстрая</w:t>
      </w:r>
    </w:p>
    <w:p w:rsidR="00F02365" w:rsidRDefault="00773F04" w:rsidP="00B2059C">
      <w:pPr>
        <w:pStyle w:val="10"/>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На каком берегу реки расположен лес, его характеристика.</w:t>
      </w:r>
    </w:p>
    <w:p w:rsidR="00F02365" w:rsidRDefault="00773F04" w:rsidP="00B2059C">
      <w:pPr>
        <w:pStyle w:val="10"/>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В каком направлении от моста расположена церковь?</w:t>
      </w:r>
    </w:p>
    <w:p w:rsidR="00F02365" w:rsidRDefault="00773F04" w:rsidP="00B2059C">
      <w:pPr>
        <w:pStyle w:val="10"/>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Какие виды дорог обозначены на карте?</w:t>
      </w:r>
    </w:p>
    <w:p w:rsidR="00F02365" w:rsidRDefault="00773F04" w:rsidP="00B2059C">
      <w:pPr>
        <w:pStyle w:val="10"/>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Через сколько метров на карте проведены горизонтали?</w:t>
      </w:r>
    </w:p>
    <w:p w:rsidR="00F02365" w:rsidRDefault="00A13AC5" w:rsidP="00B2059C">
      <w:pPr>
        <w:pStyle w:val="10"/>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9.    </w:t>
      </w:r>
      <w:r w:rsidR="00773F04">
        <w:rPr>
          <w:rFonts w:ascii="Times New Roman" w:eastAsia="Times New Roman" w:hAnsi="Times New Roman" w:cs="Times New Roman"/>
          <w:i/>
          <w:sz w:val="28"/>
          <w:szCs w:val="28"/>
        </w:rPr>
        <w:t>Определите направление и</w:t>
      </w:r>
      <w:r w:rsidR="00773F04">
        <w:rPr>
          <w:rFonts w:ascii="Times New Roman" w:eastAsia="Times New Roman" w:hAnsi="Times New Roman" w:cs="Times New Roman"/>
          <w:i/>
          <w:color w:val="FF0000"/>
          <w:sz w:val="28"/>
          <w:szCs w:val="28"/>
        </w:rPr>
        <w:t xml:space="preserve"> </w:t>
      </w:r>
      <w:r w:rsidR="00773F04">
        <w:rPr>
          <w:rFonts w:ascii="Times New Roman" w:eastAsia="Times New Roman" w:hAnsi="Times New Roman" w:cs="Times New Roman"/>
          <w:i/>
          <w:sz w:val="28"/>
          <w:szCs w:val="28"/>
        </w:rPr>
        <w:t>расстояние от точки уреза воды 126,6 до отметки высоты 163.4.</w:t>
      </w:r>
    </w:p>
    <w:p w:rsidR="00F02365" w:rsidRDefault="00F02365" w:rsidP="00B2059C">
      <w:pPr>
        <w:pStyle w:val="10"/>
        <w:ind w:left="360"/>
        <w:jc w:val="both"/>
        <w:rPr>
          <w:rFonts w:ascii="Times New Roman" w:eastAsia="Times New Roman" w:hAnsi="Times New Roman" w:cs="Times New Roman"/>
          <w:sz w:val="28"/>
          <w:szCs w:val="28"/>
        </w:rPr>
      </w:pPr>
    </w:p>
    <w:p w:rsidR="00F02365" w:rsidRDefault="00773F04" w:rsidP="00B2059C">
      <w:pPr>
        <w:pStyle w:val="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№3</w:t>
      </w:r>
      <w:r w:rsidR="00B2059C">
        <w:rPr>
          <w:rFonts w:ascii="Times New Roman" w:eastAsia="Times New Roman" w:hAnsi="Times New Roman" w:cs="Times New Roman"/>
          <w:b/>
          <w:sz w:val="28"/>
          <w:szCs w:val="28"/>
        </w:rPr>
        <w:t>. «География в картинах»</w:t>
      </w:r>
    </w:p>
    <w:p w:rsidR="00F02365" w:rsidRDefault="00773F04" w:rsidP="00B2059C">
      <w:pPr>
        <w:pStyle w:val="1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Прочитайте отрывок из  книги известного русского живописца и писателя Н. К. Рериха о невыразимом величии гор и ответьте на вопросы:</w:t>
      </w:r>
    </w:p>
    <w:p w:rsidR="00F02365" w:rsidRDefault="00773F04" w:rsidP="00B2059C">
      <w:pPr>
        <w:pStyle w:val="1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Какую горную систему описывает Н.К. Рерих? Назовите высочайшую вершину. Укажите </w:t>
      </w:r>
      <w:proofErr w:type="gramStart"/>
      <w:r>
        <w:rPr>
          <w:rFonts w:ascii="Times New Roman" w:eastAsia="Times New Roman" w:hAnsi="Times New Roman" w:cs="Times New Roman"/>
          <w:i/>
          <w:sz w:val="28"/>
          <w:szCs w:val="28"/>
        </w:rPr>
        <w:t>названия горной вершины</w:t>
      </w:r>
      <w:proofErr w:type="gramEnd"/>
      <w:r>
        <w:rPr>
          <w:rFonts w:ascii="Times New Roman" w:eastAsia="Times New Roman" w:hAnsi="Times New Roman" w:cs="Times New Roman"/>
          <w:i/>
          <w:sz w:val="28"/>
          <w:szCs w:val="28"/>
        </w:rPr>
        <w:t xml:space="preserve"> используемые местным населением. </w:t>
      </w:r>
    </w:p>
    <w:p w:rsidR="00F02365" w:rsidRDefault="00773F04" w:rsidP="00B2059C">
      <w:pPr>
        <w:pStyle w:val="1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Какая географическая закономерность описана Рерихом? Кто впервые выявил данную закономерность?</w:t>
      </w:r>
    </w:p>
    <w:p w:rsidR="00F02365" w:rsidRDefault="00773F04" w:rsidP="00B2059C">
      <w:pPr>
        <w:pStyle w:val="1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На границе каких стран расположена наивысшая точка данной горной системы?</w:t>
      </w:r>
    </w:p>
    <w:p w:rsidR="00F02365" w:rsidRDefault="00773F04" w:rsidP="00B2059C">
      <w:pPr>
        <w:pStyle w:val="1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Что имеет в виду Н.К. Рерих, описывая  «надоблачное строение» и чем это можно объяснить с точки зрения географической науки? Обоснуйте свой ответ и подтвердите </w:t>
      </w:r>
      <w:r w:rsidR="00630DDA">
        <w:rPr>
          <w:rFonts w:ascii="Times New Roman" w:eastAsia="Times New Roman" w:hAnsi="Times New Roman" w:cs="Times New Roman"/>
          <w:i/>
          <w:sz w:val="28"/>
          <w:szCs w:val="28"/>
        </w:rPr>
        <w:t xml:space="preserve">своими </w:t>
      </w:r>
      <w:r>
        <w:rPr>
          <w:rFonts w:ascii="Times New Roman" w:eastAsia="Times New Roman" w:hAnsi="Times New Roman" w:cs="Times New Roman"/>
          <w:i/>
          <w:sz w:val="28"/>
          <w:szCs w:val="28"/>
        </w:rPr>
        <w:t xml:space="preserve">расчетами. </w:t>
      </w:r>
    </w:p>
    <w:p w:rsidR="00F02365" w:rsidRDefault="00773F04" w:rsidP="00B2059C">
      <w:pPr>
        <w:pStyle w:val="1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Что является главной причиной образования этого уникального горного сооружения?</w:t>
      </w:r>
    </w:p>
    <w:p w:rsidR="00F02365" w:rsidRDefault="00F02365" w:rsidP="00B2059C">
      <w:pPr>
        <w:pStyle w:val="10"/>
        <w:jc w:val="both"/>
        <w:rPr>
          <w:rFonts w:ascii="Times New Roman" w:eastAsia="Times New Roman" w:hAnsi="Times New Roman" w:cs="Times New Roman"/>
          <w:sz w:val="28"/>
          <w:szCs w:val="28"/>
        </w:rPr>
      </w:pPr>
    </w:p>
    <w:p w:rsidR="00F02365" w:rsidRDefault="00773F04" w:rsidP="00B2059C">
      <w:pPr>
        <w:pStyle w:val="10"/>
        <w:ind w:firstLine="708"/>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«Два мира выражено в этих горах. Один - мир земли, полный здешних очарований. Глубокие овраги, затейливые холмы столпились до черты облаков. Подножья холмов покрыты пышной растительностью, которая поднимается вверх по долинам горных рек, но чем выше, она (растительность) становится все реже, постепенно сменяясь луговой. На склонах холмов  курятся дымы селений и монастырей. ...Орлы спорят в полете с многоцветными бумажными змеями, пускаемыми из селений. В зарослях бамбука и папоротника спина тигра или леопарда может гореть богатым дополнительным тоном.</w:t>
      </w:r>
    </w:p>
    <w:p w:rsidR="00F02365" w:rsidRDefault="00773F04" w:rsidP="00B2059C">
      <w:pPr>
        <w:pStyle w:val="1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ветках прячутся малорослые медведи, и шествие бородатых обезьян часто сопровождает одинокого пилигрима. И все это земное богатство уходит в синюю мглу гористой дали. Гряда облаков покрывает нахмуренную мглу.</w:t>
      </w:r>
    </w:p>
    <w:p w:rsidR="00F02365" w:rsidRDefault="00773F04" w:rsidP="00B2059C">
      <w:pPr>
        <w:pStyle w:val="1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Странно, поражающе неожиданно после этой законченной картины увидеть новое надоблачное строение. Поверх сумрака, поверх волн облачных сияют яркие снега. Бесконечно богато возносятся вершины ослепляющие, труднодоступные. Два отдельных мира, разделенных мглою. В этом грандиозном размахе - особое зовущее впечатление и величие этих гор: «Обители снегов».</w:t>
      </w:r>
    </w:p>
    <w:p w:rsidR="00F02365" w:rsidRDefault="00F02365" w:rsidP="00B2059C">
      <w:pPr>
        <w:pStyle w:val="10"/>
        <w:jc w:val="center"/>
        <w:rPr>
          <w:rFonts w:ascii="Times New Roman" w:eastAsia="Times New Roman" w:hAnsi="Times New Roman" w:cs="Times New Roman"/>
          <w:b/>
          <w:sz w:val="28"/>
          <w:szCs w:val="28"/>
        </w:rPr>
      </w:pPr>
    </w:p>
    <w:p w:rsidR="00F02365" w:rsidRDefault="00773F04" w:rsidP="00B2059C">
      <w:pPr>
        <w:pStyle w:val="1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№4</w:t>
      </w:r>
      <w:r w:rsidR="005708E7">
        <w:rPr>
          <w:rFonts w:ascii="Times New Roman" w:eastAsia="Times New Roman" w:hAnsi="Times New Roman" w:cs="Times New Roman"/>
          <w:b/>
          <w:sz w:val="28"/>
          <w:szCs w:val="28"/>
        </w:rPr>
        <w:t>. «Ресурсная база»</w:t>
      </w:r>
    </w:p>
    <w:p w:rsidR="00F02365" w:rsidRDefault="00773F04" w:rsidP="00B2059C">
      <w:pPr>
        <w:pStyle w:val="1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представлены данные о запасах и добыче двух полезных ископаемых в трех странах, также известны отдельные статистические данные о запасах, добыче и доле в мире по этим показателям.</w:t>
      </w:r>
    </w:p>
    <w:p w:rsidR="00F02365" w:rsidRDefault="00773F04" w:rsidP="00B2059C">
      <w:pPr>
        <w:pStyle w:val="1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i/>
          <w:sz w:val="28"/>
          <w:szCs w:val="28"/>
        </w:rPr>
        <w:t>Определите названия  минеральных ресурсов № 1 и № 2.</w:t>
      </w:r>
    </w:p>
    <w:p w:rsidR="00F02365" w:rsidRDefault="00773F04" w:rsidP="00B2059C">
      <w:pPr>
        <w:pStyle w:val="1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rFonts w:ascii="Times New Roman" w:eastAsia="Times New Roman" w:hAnsi="Times New Roman" w:cs="Times New Roman"/>
          <w:i/>
          <w:sz w:val="28"/>
          <w:szCs w:val="28"/>
        </w:rPr>
        <w:t xml:space="preserve">Определите показатели </w:t>
      </w:r>
      <w:proofErr w:type="spellStart"/>
      <w:r>
        <w:rPr>
          <w:rFonts w:ascii="Times New Roman" w:eastAsia="Times New Roman" w:hAnsi="Times New Roman" w:cs="Times New Roman"/>
          <w:i/>
          <w:sz w:val="28"/>
          <w:szCs w:val="28"/>
        </w:rPr>
        <w:t>ресурсообеспеченности</w:t>
      </w:r>
      <w:proofErr w:type="spellEnd"/>
      <w:r>
        <w:rPr>
          <w:rFonts w:ascii="Times New Roman" w:eastAsia="Times New Roman" w:hAnsi="Times New Roman" w:cs="Times New Roman"/>
          <w:i/>
          <w:sz w:val="28"/>
          <w:szCs w:val="28"/>
        </w:rPr>
        <w:t>, заполнив таблицу в листе ответов.</w:t>
      </w:r>
    </w:p>
    <w:p w:rsidR="00F02365" w:rsidRDefault="00773F04" w:rsidP="00B2059C">
      <w:pPr>
        <w:pStyle w:val="1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r>
        <w:rPr>
          <w:rFonts w:ascii="Times New Roman" w:eastAsia="Times New Roman" w:hAnsi="Times New Roman" w:cs="Times New Roman"/>
          <w:i/>
          <w:sz w:val="28"/>
          <w:szCs w:val="28"/>
        </w:rPr>
        <w:t xml:space="preserve">Запишите названия стран (А, Б, В) в порядке увеличения показателя </w:t>
      </w:r>
      <w:proofErr w:type="spellStart"/>
      <w:r>
        <w:rPr>
          <w:rFonts w:ascii="Times New Roman" w:eastAsia="Times New Roman" w:hAnsi="Times New Roman" w:cs="Times New Roman"/>
          <w:i/>
          <w:sz w:val="28"/>
          <w:szCs w:val="28"/>
        </w:rPr>
        <w:t>ресурсообеспеченности</w:t>
      </w:r>
      <w:proofErr w:type="spellEnd"/>
      <w:r>
        <w:rPr>
          <w:rFonts w:ascii="Times New Roman" w:eastAsia="Times New Roman" w:hAnsi="Times New Roman" w:cs="Times New Roman"/>
          <w:i/>
          <w:sz w:val="28"/>
          <w:szCs w:val="28"/>
        </w:rPr>
        <w:t xml:space="preserve"> для каждого полезного ископаемого.</w:t>
      </w:r>
    </w:p>
    <w:p w:rsidR="00F02365" w:rsidRDefault="00773F04" w:rsidP="00B2059C">
      <w:pPr>
        <w:pStyle w:val="1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w:t>
      </w:r>
      <w:r>
        <w:rPr>
          <w:rFonts w:ascii="Times New Roman" w:eastAsia="Times New Roman" w:hAnsi="Times New Roman" w:cs="Times New Roman"/>
          <w:i/>
          <w:sz w:val="14"/>
          <w:szCs w:val="14"/>
        </w:rPr>
        <w:t xml:space="preserve"> </w:t>
      </w:r>
      <w:r>
        <w:rPr>
          <w:rFonts w:ascii="Times New Roman" w:eastAsia="Times New Roman" w:hAnsi="Times New Roman" w:cs="Times New Roman"/>
          <w:i/>
          <w:sz w:val="14"/>
          <w:szCs w:val="14"/>
        </w:rPr>
        <w:tab/>
      </w:r>
      <w:proofErr w:type="gramStart"/>
      <w:r>
        <w:rPr>
          <w:rFonts w:ascii="Times New Roman" w:eastAsia="Times New Roman" w:hAnsi="Times New Roman" w:cs="Times New Roman"/>
          <w:i/>
          <w:sz w:val="28"/>
          <w:szCs w:val="28"/>
        </w:rPr>
        <w:t>В</w:t>
      </w:r>
      <w:proofErr w:type="gramEnd"/>
      <w:r>
        <w:rPr>
          <w:rFonts w:ascii="Times New Roman" w:eastAsia="Times New Roman" w:hAnsi="Times New Roman" w:cs="Times New Roman"/>
          <w:i/>
          <w:sz w:val="28"/>
          <w:szCs w:val="28"/>
        </w:rPr>
        <w:t xml:space="preserve"> состав какой отраслевой экономической группировки входят две из указанных стран? Приведите пример любой другой страны, входящей в состав этой же группировки, но расположенной в другой части света. </w:t>
      </w:r>
    </w:p>
    <w:p w:rsidR="00F02365" w:rsidRDefault="00F02365" w:rsidP="00B2059C">
      <w:pPr>
        <w:pStyle w:val="10"/>
        <w:jc w:val="both"/>
        <w:rPr>
          <w:rFonts w:ascii="Times New Roman" w:eastAsia="Times New Roman" w:hAnsi="Times New Roman" w:cs="Times New Roman"/>
          <w:i/>
          <w:sz w:val="28"/>
          <w:szCs w:val="28"/>
        </w:rPr>
      </w:pPr>
    </w:p>
    <w:tbl>
      <w:tblPr>
        <w:tblStyle w:val="a5"/>
        <w:tblW w:w="983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1"/>
        <w:gridCol w:w="1125"/>
        <w:gridCol w:w="1002"/>
        <w:gridCol w:w="1417"/>
        <w:gridCol w:w="992"/>
        <w:gridCol w:w="945"/>
        <w:gridCol w:w="855"/>
        <w:gridCol w:w="825"/>
        <w:gridCol w:w="870"/>
      </w:tblGrid>
      <w:tr w:rsidR="00F02365" w:rsidTr="00630DDA">
        <w:trPr>
          <w:trHeight w:val="1275"/>
        </w:trPr>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2365" w:rsidRPr="00B2059C" w:rsidRDefault="00773F04" w:rsidP="00B2059C">
            <w:pPr>
              <w:pStyle w:val="10"/>
              <w:jc w:val="center"/>
              <w:rPr>
                <w:rFonts w:ascii="Times New Roman" w:eastAsia="Times New Roman" w:hAnsi="Times New Roman" w:cs="Times New Roman"/>
                <w:b/>
                <w:sz w:val="24"/>
                <w:szCs w:val="24"/>
              </w:rPr>
            </w:pPr>
            <w:r w:rsidRPr="00B2059C">
              <w:rPr>
                <w:rFonts w:ascii="Times New Roman" w:eastAsia="Times New Roman" w:hAnsi="Times New Roman" w:cs="Times New Roman"/>
                <w:b/>
                <w:sz w:val="24"/>
                <w:szCs w:val="24"/>
              </w:rPr>
              <w:t>Показатели</w:t>
            </w:r>
          </w:p>
        </w:tc>
        <w:tc>
          <w:tcPr>
            <w:tcW w:w="2127"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2059C" w:rsidRDefault="00773F04" w:rsidP="00B2059C">
            <w:pPr>
              <w:pStyle w:val="10"/>
              <w:ind w:right="-77"/>
              <w:jc w:val="center"/>
              <w:rPr>
                <w:rFonts w:ascii="Times New Roman" w:eastAsia="Times New Roman" w:hAnsi="Times New Roman" w:cs="Times New Roman"/>
                <w:b/>
              </w:rPr>
            </w:pPr>
            <w:r w:rsidRPr="00B2059C">
              <w:rPr>
                <w:rFonts w:ascii="Times New Roman" w:eastAsia="Times New Roman" w:hAnsi="Times New Roman" w:cs="Times New Roman"/>
                <w:b/>
              </w:rPr>
              <w:t xml:space="preserve">Разведанные </w:t>
            </w:r>
          </w:p>
          <w:p w:rsidR="00B2059C" w:rsidRPr="00B2059C" w:rsidRDefault="00773F04" w:rsidP="00B2059C">
            <w:pPr>
              <w:pStyle w:val="10"/>
              <w:ind w:right="-77"/>
              <w:jc w:val="center"/>
              <w:rPr>
                <w:rFonts w:ascii="Times New Roman" w:eastAsia="Times New Roman" w:hAnsi="Times New Roman" w:cs="Times New Roman"/>
                <w:b/>
              </w:rPr>
            </w:pPr>
            <w:r w:rsidRPr="00B2059C">
              <w:rPr>
                <w:rFonts w:ascii="Times New Roman" w:eastAsia="Times New Roman" w:hAnsi="Times New Roman" w:cs="Times New Roman"/>
                <w:b/>
              </w:rPr>
              <w:t xml:space="preserve">запасы </w:t>
            </w:r>
          </w:p>
          <w:p w:rsidR="00F02365" w:rsidRPr="00B2059C" w:rsidRDefault="00773F04" w:rsidP="00B2059C">
            <w:pPr>
              <w:pStyle w:val="10"/>
              <w:ind w:right="-77"/>
              <w:jc w:val="center"/>
              <w:rPr>
                <w:rFonts w:ascii="Times New Roman" w:eastAsia="Times New Roman" w:hAnsi="Times New Roman" w:cs="Times New Roman"/>
                <w:b/>
              </w:rPr>
            </w:pPr>
            <w:r w:rsidRPr="00B2059C">
              <w:rPr>
                <w:rFonts w:ascii="Times New Roman" w:eastAsia="Times New Roman" w:hAnsi="Times New Roman" w:cs="Times New Roman"/>
                <w:b/>
              </w:rPr>
              <w:t>в 2018 г.</w:t>
            </w:r>
          </w:p>
        </w:tc>
        <w:tc>
          <w:tcPr>
            <w:tcW w:w="2409"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B2059C" w:rsidRPr="00B2059C" w:rsidRDefault="00773F04" w:rsidP="00B2059C">
            <w:pPr>
              <w:pStyle w:val="10"/>
              <w:jc w:val="center"/>
              <w:rPr>
                <w:rFonts w:ascii="Times New Roman" w:eastAsia="Times New Roman" w:hAnsi="Times New Roman" w:cs="Times New Roman"/>
                <w:b/>
              </w:rPr>
            </w:pPr>
            <w:r w:rsidRPr="00B2059C">
              <w:rPr>
                <w:rFonts w:ascii="Times New Roman" w:eastAsia="Times New Roman" w:hAnsi="Times New Roman" w:cs="Times New Roman"/>
                <w:b/>
              </w:rPr>
              <w:t xml:space="preserve">Добыча </w:t>
            </w:r>
          </w:p>
          <w:p w:rsidR="00F02365" w:rsidRPr="00B2059C" w:rsidRDefault="00773F04" w:rsidP="00B2059C">
            <w:pPr>
              <w:pStyle w:val="10"/>
              <w:jc w:val="center"/>
              <w:rPr>
                <w:rFonts w:ascii="Times New Roman" w:eastAsia="Times New Roman" w:hAnsi="Times New Roman" w:cs="Times New Roman"/>
                <w:b/>
              </w:rPr>
            </w:pPr>
            <w:r w:rsidRPr="00B2059C">
              <w:rPr>
                <w:rFonts w:ascii="Times New Roman" w:eastAsia="Times New Roman" w:hAnsi="Times New Roman" w:cs="Times New Roman"/>
                <w:b/>
              </w:rPr>
              <w:t>в 2018 г.</w:t>
            </w:r>
          </w:p>
        </w:tc>
        <w:tc>
          <w:tcPr>
            <w:tcW w:w="180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Pr="00B2059C" w:rsidRDefault="00773F04" w:rsidP="00B2059C">
            <w:pPr>
              <w:pStyle w:val="10"/>
              <w:jc w:val="center"/>
              <w:rPr>
                <w:rFonts w:ascii="Times New Roman" w:eastAsia="Times New Roman" w:hAnsi="Times New Roman" w:cs="Times New Roman"/>
                <w:b/>
              </w:rPr>
            </w:pPr>
            <w:r w:rsidRPr="00B2059C">
              <w:rPr>
                <w:rFonts w:ascii="Times New Roman" w:eastAsia="Times New Roman" w:hAnsi="Times New Roman" w:cs="Times New Roman"/>
                <w:b/>
              </w:rPr>
              <w:t>Доля в мировых запасах (%) в 2018 г.</w:t>
            </w:r>
          </w:p>
        </w:tc>
        <w:tc>
          <w:tcPr>
            <w:tcW w:w="1695"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Pr="00B2059C" w:rsidRDefault="00773F04" w:rsidP="00B2059C">
            <w:pPr>
              <w:pStyle w:val="10"/>
              <w:jc w:val="center"/>
              <w:rPr>
                <w:rFonts w:ascii="Times New Roman" w:eastAsia="Times New Roman" w:hAnsi="Times New Roman" w:cs="Times New Roman"/>
                <w:b/>
              </w:rPr>
            </w:pPr>
            <w:r w:rsidRPr="00B2059C">
              <w:rPr>
                <w:rFonts w:ascii="Times New Roman" w:eastAsia="Times New Roman" w:hAnsi="Times New Roman" w:cs="Times New Roman"/>
                <w:b/>
              </w:rPr>
              <w:t>Доля в мировой добыче (%) в 2018 г.</w:t>
            </w:r>
          </w:p>
        </w:tc>
      </w:tr>
      <w:tr w:rsidR="00F02365" w:rsidTr="00630DDA">
        <w:trPr>
          <w:trHeight w:val="630"/>
        </w:trPr>
        <w:tc>
          <w:tcPr>
            <w:tcW w:w="18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02365" w:rsidRPr="00B2059C" w:rsidRDefault="00773F04" w:rsidP="00630DDA">
            <w:pPr>
              <w:pStyle w:val="10"/>
              <w:spacing w:line="240" w:lineRule="auto"/>
              <w:ind w:right="-209"/>
              <w:jc w:val="center"/>
              <w:rPr>
                <w:rFonts w:ascii="Times New Roman" w:eastAsia="Times New Roman" w:hAnsi="Times New Roman" w:cs="Times New Roman"/>
                <w:b/>
              </w:rPr>
            </w:pPr>
            <w:r w:rsidRPr="00B2059C">
              <w:rPr>
                <w:rFonts w:ascii="Times New Roman" w:eastAsia="Times New Roman" w:hAnsi="Times New Roman" w:cs="Times New Roman"/>
                <w:b/>
              </w:rPr>
              <w:t>Минеральный ресурс</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2365" w:rsidRPr="00630DDA" w:rsidRDefault="00773F04" w:rsidP="00630DDA">
            <w:pPr>
              <w:pStyle w:val="10"/>
              <w:spacing w:line="240" w:lineRule="auto"/>
              <w:ind w:left="-140" w:right="-80"/>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 1</w:t>
            </w:r>
          </w:p>
          <w:p w:rsidR="00F02365" w:rsidRPr="00630DDA" w:rsidRDefault="00773F04" w:rsidP="00630DDA">
            <w:pPr>
              <w:pStyle w:val="10"/>
              <w:spacing w:line="240" w:lineRule="auto"/>
              <w:ind w:left="-140" w:right="-80"/>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(млрд.</w:t>
            </w:r>
            <w:r w:rsidR="00630DDA" w:rsidRPr="00630DDA">
              <w:rPr>
                <w:rFonts w:ascii="Times New Roman" w:eastAsia="Times New Roman" w:hAnsi="Times New Roman" w:cs="Times New Roman"/>
                <w:sz w:val="20"/>
                <w:szCs w:val="20"/>
              </w:rPr>
              <w:t>куб.м</w:t>
            </w:r>
            <w:r w:rsidRPr="00630DDA">
              <w:rPr>
                <w:rFonts w:ascii="Times New Roman" w:eastAsia="Times New Roman" w:hAnsi="Times New Roman" w:cs="Times New Roman"/>
                <w:sz w:val="20"/>
                <w:szCs w:val="20"/>
              </w:rPr>
              <w:t>)</w:t>
            </w:r>
          </w:p>
        </w:tc>
        <w:tc>
          <w:tcPr>
            <w:tcW w:w="10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Pr="00630DDA" w:rsidRDefault="00773F04" w:rsidP="00630DDA">
            <w:pPr>
              <w:pStyle w:val="10"/>
              <w:spacing w:line="240" w:lineRule="auto"/>
              <w:ind w:right="-77"/>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 2</w:t>
            </w:r>
          </w:p>
          <w:p w:rsidR="00F02365" w:rsidRPr="00630DDA" w:rsidRDefault="00773F04" w:rsidP="00630DDA">
            <w:pPr>
              <w:pStyle w:val="10"/>
              <w:spacing w:line="240" w:lineRule="auto"/>
              <w:ind w:right="-77"/>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(млн.т.)</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30DDA" w:rsidRDefault="00630DDA" w:rsidP="00630DDA">
            <w:pPr>
              <w:pStyle w:val="1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1</w:t>
            </w:r>
          </w:p>
          <w:p w:rsidR="00F02365" w:rsidRPr="00630DDA" w:rsidRDefault="00773F04" w:rsidP="00630DDA">
            <w:pPr>
              <w:pStyle w:val="10"/>
              <w:spacing w:line="240" w:lineRule="auto"/>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(млрд.</w:t>
            </w:r>
            <w:r w:rsidR="00630DDA">
              <w:rPr>
                <w:rFonts w:ascii="Times New Roman" w:eastAsia="Times New Roman" w:hAnsi="Times New Roman" w:cs="Times New Roman"/>
                <w:sz w:val="20"/>
                <w:szCs w:val="20"/>
              </w:rPr>
              <w:t>куб.м</w:t>
            </w:r>
            <w:r w:rsidRPr="00630DDA">
              <w:rPr>
                <w:rFonts w:ascii="Times New Roman" w:eastAsia="Times New Roman" w:hAnsi="Times New Roman" w:cs="Times New Roman"/>
                <w:sz w:val="20"/>
                <w:szCs w:val="20"/>
              </w:rPr>
              <w:t>)</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Pr="00630DDA" w:rsidRDefault="00773F04" w:rsidP="00630DDA">
            <w:pPr>
              <w:pStyle w:val="10"/>
              <w:spacing w:line="240" w:lineRule="auto"/>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 2</w:t>
            </w:r>
          </w:p>
          <w:p w:rsidR="00F02365" w:rsidRPr="00630DDA" w:rsidRDefault="00773F04" w:rsidP="00630DDA">
            <w:pPr>
              <w:pStyle w:val="10"/>
              <w:spacing w:line="240" w:lineRule="auto"/>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(млн.т.)</w:t>
            </w:r>
          </w:p>
        </w:tc>
        <w:tc>
          <w:tcPr>
            <w:tcW w:w="9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Pr="00630DDA" w:rsidRDefault="00773F04" w:rsidP="00630DDA">
            <w:pPr>
              <w:pStyle w:val="10"/>
              <w:spacing w:line="240" w:lineRule="auto"/>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 1</w:t>
            </w: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Pr="00630DDA" w:rsidRDefault="00773F04" w:rsidP="00630DDA">
            <w:pPr>
              <w:pStyle w:val="10"/>
              <w:spacing w:line="240" w:lineRule="auto"/>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 2</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Pr="00630DDA" w:rsidRDefault="00773F04" w:rsidP="00630DDA">
            <w:pPr>
              <w:pStyle w:val="10"/>
              <w:spacing w:line="240" w:lineRule="auto"/>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 1</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Pr="00630DDA" w:rsidRDefault="00773F04" w:rsidP="00630DDA">
            <w:pPr>
              <w:pStyle w:val="10"/>
              <w:spacing w:line="240" w:lineRule="auto"/>
              <w:jc w:val="center"/>
              <w:rPr>
                <w:rFonts w:ascii="Times New Roman" w:eastAsia="Times New Roman" w:hAnsi="Times New Roman" w:cs="Times New Roman"/>
                <w:sz w:val="20"/>
                <w:szCs w:val="20"/>
              </w:rPr>
            </w:pPr>
            <w:r w:rsidRPr="00630DDA">
              <w:rPr>
                <w:rFonts w:ascii="Times New Roman" w:eastAsia="Times New Roman" w:hAnsi="Times New Roman" w:cs="Times New Roman"/>
                <w:sz w:val="20"/>
                <w:szCs w:val="20"/>
              </w:rPr>
              <w:t>№ 2</w:t>
            </w:r>
          </w:p>
        </w:tc>
      </w:tr>
      <w:tr w:rsidR="00F02365" w:rsidTr="00630DDA">
        <w:trPr>
          <w:trHeight w:val="545"/>
        </w:trPr>
        <w:tc>
          <w:tcPr>
            <w:tcW w:w="18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02365" w:rsidRPr="00B2059C" w:rsidRDefault="00773F04" w:rsidP="00630DDA">
            <w:pPr>
              <w:pStyle w:val="10"/>
              <w:spacing w:line="240" w:lineRule="auto"/>
              <w:jc w:val="center"/>
              <w:rPr>
                <w:rFonts w:ascii="Times New Roman" w:eastAsia="Times New Roman" w:hAnsi="Times New Roman" w:cs="Times New Roman"/>
                <w:b/>
              </w:rPr>
            </w:pPr>
            <w:r w:rsidRPr="00B2059C">
              <w:rPr>
                <w:rFonts w:ascii="Times New Roman" w:eastAsia="Times New Roman" w:hAnsi="Times New Roman" w:cs="Times New Roman"/>
                <w:b/>
              </w:rPr>
              <w:t>Страна А</w:t>
            </w:r>
          </w:p>
        </w:tc>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ind w:righ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8200</w:t>
            </w:r>
          </w:p>
        </w:tc>
        <w:tc>
          <w:tcPr>
            <w:tcW w:w="10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ind w:right="-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36542</w:t>
            </w:r>
          </w:p>
        </w:tc>
        <w:tc>
          <w:tcPr>
            <w:tcW w:w="14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544</w:t>
            </w:r>
          </w:p>
        </w:tc>
        <w:tc>
          <w:tcPr>
            <w:tcW w:w="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r>
      <w:tr w:rsidR="00F02365" w:rsidTr="00630DDA">
        <w:trPr>
          <w:trHeight w:val="545"/>
        </w:trPr>
        <w:tc>
          <w:tcPr>
            <w:tcW w:w="18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02365" w:rsidRPr="00B2059C" w:rsidRDefault="00773F04" w:rsidP="00630DDA">
            <w:pPr>
              <w:pStyle w:val="10"/>
              <w:spacing w:line="240" w:lineRule="auto"/>
              <w:jc w:val="center"/>
              <w:rPr>
                <w:rFonts w:ascii="Times New Roman" w:eastAsia="Times New Roman" w:hAnsi="Times New Roman" w:cs="Times New Roman"/>
                <w:b/>
              </w:rPr>
            </w:pPr>
            <w:r w:rsidRPr="00B2059C">
              <w:rPr>
                <w:rFonts w:ascii="Times New Roman" w:eastAsia="Times New Roman" w:hAnsi="Times New Roman" w:cs="Times New Roman"/>
                <w:b/>
              </w:rPr>
              <w:t>Страна Б</w:t>
            </w:r>
          </w:p>
        </w:tc>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ind w:righ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48600</w:t>
            </w:r>
          </w:p>
        </w:tc>
        <w:tc>
          <w:tcPr>
            <w:tcW w:w="10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ind w:right="-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18912</w:t>
            </w:r>
          </w:p>
        </w:tc>
        <w:tc>
          <w:tcPr>
            <w:tcW w:w="14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F02365" w:rsidTr="00630DDA">
        <w:trPr>
          <w:trHeight w:val="545"/>
        </w:trPr>
        <w:tc>
          <w:tcPr>
            <w:tcW w:w="180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02365" w:rsidRPr="00B2059C" w:rsidRDefault="00773F04" w:rsidP="00630DDA">
            <w:pPr>
              <w:pStyle w:val="10"/>
              <w:spacing w:line="240" w:lineRule="auto"/>
              <w:jc w:val="center"/>
              <w:rPr>
                <w:rFonts w:ascii="Times New Roman" w:eastAsia="Times New Roman" w:hAnsi="Times New Roman" w:cs="Times New Roman"/>
                <w:b/>
              </w:rPr>
            </w:pPr>
            <w:r w:rsidRPr="00B2059C">
              <w:rPr>
                <w:rFonts w:ascii="Times New Roman" w:eastAsia="Times New Roman" w:hAnsi="Times New Roman" w:cs="Times New Roman"/>
                <w:b/>
              </w:rPr>
              <w:t>Страна В</w:t>
            </w:r>
          </w:p>
        </w:tc>
        <w:tc>
          <w:tcPr>
            <w:tcW w:w="11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ind w:righ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33600</w:t>
            </w:r>
          </w:p>
        </w:tc>
        <w:tc>
          <w:tcPr>
            <w:tcW w:w="10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ind w:right="-7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19136</w:t>
            </w:r>
          </w:p>
        </w:tc>
        <w:tc>
          <w:tcPr>
            <w:tcW w:w="14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99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8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2365" w:rsidRDefault="00773F04" w:rsidP="00630DDA">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bl>
    <w:p w:rsidR="00F02365" w:rsidRDefault="00F02365">
      <w:pPr>
        <w:pStyle w:val="10"/>
        <w:spacing w:line="240" w:lineRule="auto"/>
        <w:ind w:left="1420" w:hanging="360"/>
        <w:jc w:val="both"/>
        <w:rPr>
          <w:rFonts w:ascii="Times New Roman" w:eastAsia="Times New Roman" w:hAnsi="Times New Roman" w:cs="Times New Roman"/>
          <w:sz w:val="28"/>
          <w:szCs w:val="28"/>
        </w:rPr>
      </w:pPr>
    </w:p>
    <w:p w:rsidR="00F02365" w:rsidRDefault="00773F04">
      <w:pPr>
        <w:pStyle w:val="1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Задание  №5</w:t>
      </w:r>
      <w:r w:rsidR="00393610">
        <w:rPr>
          <w:rFonts w:ascii="Times New Roman" w:eastAsia="Times New Roman" w:hAnsi="Times New Roman" w:cs="Times New Roman"/>
          <w:b/>
          <w:sz w:val="28"/>
          <w:szCs w:val="28"/>
        </w:rPr>
        <w:t>. «</w:t>
      </w:r>
      <w:r w:rsidR="00C7716E">
        <w:rPr>
          <w:rFonts w:ascii="Times New Roman" w:eastAsia="Times New Roman" w:hAnsi="Times New Roman" w:cs="Times New Roman"/>
          <w:b/>
          <w:sz w:val="28"/>
          <w:szCs w:val="28"/>
        </w:rPr>
        <w:t>Наш край</w:t>
      </w:r>
      <w:r w:rsidR="00393610">
        <w:rPr>
          <w:rFonts w:ascii="Times New Roman" w:eastAsia="Times New Roman" w:hAnsi="Times New Roman" w:cs="Times New Roman"/>
          <w:b/>
          <w:sz w:val="28"/>
          <w:szCs w:val="28"/>
        </w:rPr>
        <w:t>»</w:t>
      </w:r>
    </w:p>
    <w:p w:rsidR="0034717E" w:rsidRDefault="00773F04">
      <w:pPr>
        <w:pStyle w:val="1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представленных картах Хабаровского края отражен прогноз  неблагоприятного природного явления, представляющего особую опасность. Причинами возникновения этого явления могут быть</w:t>
      </w:r>
      <w:r w:rsidR="0034717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том числе и антропогенные факторы.  Опасность данного явления выражают в классах от 1 до 5, где 1 - максимальное проявление, а 5 - минимальное.</w:t>
      </w:r>
    </w:p>
    <w:p w:rsidR="00F02365" w:rsidRDefault="00773F04">
      <w:pPr>
        <w:pStyle w:val="1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114300" distB="114300" distL="114300" distR="114300">
            <wp:extent cx="5643563" cy="3609360"/>
            <wp:effectExtent l="1905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print">
                      <a:duotone>
                        <a:prstClr val="black"/>
                        <a:srgbClr val="D9C3A5">
                          <a:tint val="50000"/>
                          <a:satMod val="180000"/>
                        </a:srgbClr>
                      </a:duotone>
                    </a:blip>
                    <a:srcRect/>
                    <a:stretch>
                      <a:fillRect/>
                    </a:stretch>
                  </pic:blipFill>
                  <pic:spPr>
                    <a:xfrm>
                      <a:off x="0" y="0"/>
                      <a:ext cx="5643563" cy="3609360"/>
                    </a:xfrm>
                    <a:prstGeom prst="rect">
                      <a:avLst/>
                    </a:prstGeom>
                    <a:ln/>
                  </pic:spPr>
                </pic:pic>
              </a:graphicData>
            </a:graphic>
          </wp:inline>
        </w:drawing>
      </w:r>
    </w:p>
    <w:p w:rsidR="00DC47B2" w:rsidRDefault="00DC47B2">
      <w:pPr>
        <w:pStyle w:val="10"/>
        <w:spacing w:line="240" w:lineRule="auto"/>
        <w:ind w:firstLine="708"/>
        <w:jc w:val="both"/>
        <w:rPr>
          <w:rFonts w:ascii="Times New Roman" w:eastAsia="Times New Roman" w:hAnsi="Times New Roman" w:cs="Times New Roman"/>
          <w:sz w:val="28"/>
          <w:szCs w:val="28"/>
        </w:rPr>
      </w:pPr>
    </w:p>
    <w:p w:rsidR="00F02365" w:rsidRDefault="00773F04">
      <w:pPr>
        <w:pStyle w:val="1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Проанализируйте карту и ответьте на вопросы:</w:t>
      </w:r>
    </w:p>
    <w:p w:rsidR="00F02365" w:rsidRDefault="00773F04">
      <w:pPr>
        <w:pStyle w:val="10"/>
        <w:numPr>
          <w:ilvl w:val="0"/>
          <w:numId w:val="1"/>
        </w:numPr>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Прогноз какого неблагоприятного явления нашел отражение на картах?</w:t>
      </w:r>
    </w:p>
    <w:p w:rsidR="00F02365" w:rsidRDefault="00773F04">
      <w:pPr>
        <w:pStyle w:val="10"/>
        <w:numPr>
          <w:ilvl w:val="0"/>
          <w:numId w:val="1"/>
        </w:numPr>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Укажите, что может стать причинами возникновения  этого явления?</w:t>
      </w:r>
    </w:p>
    <w:p w:rsidR="00F02365" w:rsidRDefault="00773F04">
      <w:pPr>
        <w:pStyle w:val="10"/>
        <w:numPr>
          <w:ilvl w:val="0"/>
          <w:numId w:val="1"/>
        </w:numPr>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Какие отрасли хозяйства Хабаровского края в наибольшей степени страдают от этого явления? Почему?</w:t>
      </w:r>
    </w:p>
    <w:p w:rsidR="00F02365" w:rsidRPr="0034717E" w:rsidRDefault="0034717E">
      <w:pPr>
        <w:pStyle w:val="10"/>
        <w:numPr>
          <w:ilvl w:val="0"/>
          <w:numId w:val="1"/>
        </w:numPr>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Определите класс опасности проявления данного явления в вашем муниципальном районе</w:t>
      </w:r>
      <w:r w:rsidR="00DC47B2">
        <w:rPr>
          <w:rFonts w:ascii="Times New Roman" w:eastAsia="Times New Roman" w:hAnsi="Times New Roman" w:cs="Times New Roman"/>
          <w:i/>
          <w:sz w:val="28"/>
          <w:szCs w:val="28"/>
        </w:rPr>
        <w:t xml:space="preserve"> на 29 апреля и на 8 июля. В чем причина изменений или стабильности показателя?</w:t>
      </w:r>
      <w:r>
        <w:rPr>
          <w:rFonts w:ascii="Times New Roman" w:eastAsia="Times New Roman" w:hAnsi="Times New Roman" w:cs="Times New Roman"/>
          <w:i/>
          <w:sz w:val="28"/>
          <w:szCs w:val="28"/>
        </w:rPr>
        <w:t xml:space="preserve"> </w:t>
      </w:r>
    </w:p>
    <w:sectPr w:rsidR="00F02365" w:rsidRPr="0034717E" w:rsidSect="000D765C">
      <w:pgSz w:w="11909" w:h="16834"/>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48D" w:rsidRDefault="009F348D" w:rsidP="000B0FB7">
      <w:pPr>
        <w:spacing w:line="240" w:lineRule="auto"/>
      </w:pPr>
      <w:r>
        <w:separator/>
      </w:r>
    </w:p>
  </w:endnote>
  <w:endnote w:type="continuationSeparator" w:id="0">
    <w:p w:rsidR="009F348D" w:rsidRDefault="009F348D" w:rsidP="000B0F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FB7" w:rsidRDefault="000B0FB7">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48D" w:rsidRDefault="009F348D" w:rsidP="000B0FB7">
      <w:pPr>
        <w:spacing w:line="240" w:lineRule="auto"/>
      </w:pPr>
      <w:r>
        <w:separator/>
      </w:r>
    </w:p>
  </w:footnote>
  <w:footnote w:type="continuationSeparator" w:id="0">
    <w:p w:rsidR="009F348D" w:rsidRDefault="009F348D" w:rsidP="000B0F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D2956"/>
    <w:multiLevelType w:val="multilevel"/>
    <w:tmpl w:val="B9C67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7B045E"/>
    <w:multiLevelType w:val="multilevel"/>
    <w:tmpl w:val="50EE1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1A7AF4"/>
    <w:multiLevelType w:val="multilevel"/>
    <w:tmpl w:val="B9C67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03761C"/>
    <w:multiLevelType w:val="multilevel"/>
    <w:tmpl w:val="CEA0465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4A77C14"/>
    <w:multiLevelType w:val="hybridMultilevel"/>
    <w:tmpl w:val="D51085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F02365"/>
    <w:rsid w:val="000B0FB7"/>
    <w:rsid w:val="000D765C"/>
    <w:rsid w:val="00206FB8"/>
    <w:rsid w:val="002475E4"/>
    <w:rsid w:val="00341099"/>
    <w:rsid w:val="00344FE3"/>
    <w:rsid w:val="0034717E"/>
    <w:rsid w:val="00386FAB"/>
    <w:rsid w:val="00393610"/>
    <w:rsid w:val="00394FC0"/>
    <w:rsid w:val="003D1B3F"/>
    <w:rsid w:val="00451C15"/>
    <w:rsid w:val="00556221"/>
    <w:rsid w:val="005708E7"/>
    <w:rsid w:val="005E2CC7"/>
    <w:rsid w:val="00630DDA"/>
    <w:rsid w:val="006F6195"/>
    <w:rsid w:val="00767003"/>
    <w:rsid w:val="00773F04"/>
    <w:rsid w:val="0079561D"/>
    <w:rsid w:val="007B0828"/>
    <w:rsid w:val="00853B2A"/>
    <w:rsid w:val="008D5232"/>
    <w:rsid w:val="009E41EA"/>
    <w:rsid w:val="009F348D"/>
    <w:rsid w:val="00A00935"/>
    <w:rsid w:val="00A13AC5"/>
    <w:rsid w:val="00AC4409"/>
    <w:rsid w:val="00B2059C"/>
    <w:rsid w:val="00C052A3"/>
    <w:rsid w:val="00C7716E"/>
    <w:rsid w:val="00CA227A"/>
    <w:rsid w:val="00CF18DB"/>
    <w:rsid w:val="00D711B1"/>
    <w:rsid w:val="00DA6E01"/>
    <w:rsid w:val="00DC47B2"/>
    <w:rsid w:val="00E51155"/>
    <w:rsid w:val="00F02365"/>
    <w:rsid w:val="00FB2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FE01F"/>
  <w15:docId w15:val="{8F15E24A-4D2C-42F3-9A49-C481BE571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089"/>
  </w:style>
  <w:style w:type="paragraph" w:styleId="1">
    <w:name w:val="heading 1"/>
    <w:basedOn w:val="10"/>
    <w:next w:val="10"/>
    <w:rsid w:val="00F02365"/>
    <w:pPr>
      <w:keepNext/>
      <w:keepLines/>
      <w:spacing w:before="400" w:after="120"/>
      <w:outlineLvl w:val="0"/>
    </w:pPr>
    <w:rPr>
      <w:sz w:val="40"/>
      <w:szCs w:val="40"/>
    </w:rPr>
  </w:style>
  <w:style w:type="paragraph" w:styleId="2">
    <w:name w:val="heading 2"/>
    <w:basedOn w:val="10"/>
    <w:next w:val="10"/>
    <w:rsid w:val="00F02365"/>
    <w:pPr>
      <w:keepNext/>
      <w:keepLines/>
      <w:spacing w:before="360" w:after="120"/>
      <w:outlineLvl w:val="1"/>
    </w:pPr>
    <w:rPr>
      <w:sz w:val="32"/>
      <w:szCs w:val="32"/>
    </w:rPr>
  </w:style>
  <w:style w:type="paragraph" w:styleId="3">
    <w:name w:val="heading 3"/>
    <w:basedOn w:val="10"/>
    <w:next w:val="10"/>
    <w:rsid w:val="00F02365"/>
    <w:pPr>
      <w:keepNext/>
      <w:keepLines/>
      <w:spacing w:before="320" w:after="80"/>
      <w:outlineLvl w:val="2"/>
    </w:pPr>
    <w:rPr>
      <w:color w:val="434343"/>
      <w:sz w:val="28"/>
      <w:szCs w:val="28"/>
    </w:rPr>
  </w:style>
  <w:style w:type="paragraph" w:styleId="4">
    <w:name w:val="heading 4"/>
    <w:basedOn w:val="10"/>
    <w:next w:val="10"/>
    <w:rsid w:val="00F02365"/>
    <w:pPr>
      <w:keepNext/>
      <w:keepLines/>
      <w:spacing w:before="280" w:after="80"/>
      <w:outlineLvl w:val="3"/>
    </w:pPr>
    <w:rPr>
      <w:color w:val="666666"/>
      <w:sz w:val="24"/>
      <w:szCs w:val="24"/>
    </w:rPr>
  </w:style>
  <w:style w:type="paragraph" w:styleId="5">
    <w:name w:val="heading 5"/>
    <w:basedOn w:val="10"/>
    <w:next w:val="10"/>
    <w:rsid w:val="00F02365"/>
    <w:pPr>
      <w:keepNext/>
      <w:keepLines/>
      <w:spacing w:before="240" w:after="80"/>
      <w:outlineLvl w:val="4"/>
    </w:pPr>
    <w:rPr>
      <w:color w:val="666666"/>
    </w:rPr>
  </w:style>
  <w:style w:type="paragraph" w:styleId="6">
    <w:name w:val="heading 6"/>
    <w:basedOn w:val="10"/>
    <w:next w:val="10"/>
    <w:rsid w:val="00F02365"/>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F02365"/>
  </w:style>
  <w:style w:type="table" w:customStyle="1" w:styleId="TableNormal">
    <w:name w:val="Table Normal"/>
    <w:rsid w:val="00F02365"/>
    <w:tblPr>
      <w:tblCellMar>
        <w:top w:w="0" w:type="dxa"/>
        <w:left w:w="0" w:type="dxa"/>
        <w:bottom w:w="0" w:type="dxa"/>
        <w:right w:w="0" w:type="dxa"/>
      </w:tblCellMar>
    </w:tblPr>
  </w:style>
  <w:style w:type="paragraph" w:styleId="a3">
    <w:name w:val="Title"/>
    <w:basedOn w:val="10"/>
    <w:next w:val="10"/>
    <w:rsid w:val="00F02365"/>
    <w:pPr>
      <w:keepNext/>
      <w:keepLines/>
      <w:spacing w:after="60"/>
    </w:pPr>
    <w:rPr>
      <w:sz w:val="52"/>
      <w:szCs w:val="52"/>
    </w:rPr>
  </w:style>
  <w:style w:type="paragraph" w:styleId="a4">
    <w:name w:val="Subtitle"/>
    <w:basedOn w:val="10"/>
    <w:next w:val="10"/>
    <w:rsid w:val="00F02365"/>
    <w:pPr>
      <w:keepNext/>
      <w:keepLines/>
      <w:spacing w:after="320"/>
    </w:pPr>
    <w:rPr>
      <w:color w:val="666666"/>
      <w:sz w:val="30"/>
      <w:szCs w:val="30"/>
    </w:rPr>
  </w:style>
  <w:style w:type="table" w:customStyle="1" w:styleId="a5">
    <w:basedOn w:val="TableNormal"/>
    <w:rsid w:val="00F02365"/>
    <w:tblPr>
      <w:tblStyleRowBandSize w:val="1"/>
      <w:tblStyleColBandSize w:val="1"/>
      <w:tblCellMar>
        <w:top w:w="100" w:type="dxa"/>
        <w:left w:w="100" w:type="dxa"/>
        <w:bottom w:w="100" w:type="dxa"/>
        <w:right w:w="100" w:type="dxa"/>
      </w:tblCellMar>
    </w:tblPr>
  </w:style>
  <w:style w:type="table" w:customStyle="1" w:styleId="a6">
    <w:basedOn w:val="TableNormal"/>
    <w:rsid w:val="00F02365"/>
    <w:tblPr>
      <w:tblStyleRowBandSize w:val="1"/>
      <w:tblStyleColBandSize w:val="1"/>
      <w:tblCellMar>
        <w:top w:w="100" w:type="dxa"/>
        <w:left w:w="100" w:type="dxa"/>
        <w:bottom w:w="100" w:type="dxa"/>
        <w:right w:w="100" w:type="dxa"/>
      </w:tblCellMar>
    </w:tblPr>
  </w:style>
  <w:style w:type="table" w:customStyle="1" w:styleId="a7">
    <w:basedOn w:val="TableNormal"/>
    <w:rsid w:val="00F02365"/>
    <w:tblPr>
      <w:tblStyleRowBandSize w:val="1"/>
      <w:tblStyleColBandSize w:val="1"/>
      <w:tblCellMar>
        <w:top w:w="100" w:type="dxa"/>
        <w:left w:w="100" w:type="dxa"/>
        <w:bottom w:w="100" w:type="dxa"/>
        <w:right w:w="100" w:type="dxa"/>
      </w:tblCellMar>
    </w:tblPr>
  </w:style>
  <w:style w:type="table" w:customStyle="1" w:styleId="a8">
    <w:basedOn w:val="TableNormal"/>
    <w:rsid w:val="00F02365"/>
    <w:tblPr>
      <w:tblStyleRowBandSize w:val="1"/>
      <w:tblStyleColBandSize w:val="1"/>
      <w:tblCellMar>
        <w:top w:w="100" w:type="dxa"/>
        <w:left w:w="100" w:type="dxa"/>
        <w:bottom w:w="100" w:type="dxa"/>
        <w:right w:w="100" w:type="dxa"/>
      </w:tblCellMar>
    </w:tblPr>
  </w:style>
  <w:style w:type="table" w:customStyle="1" w:styleId="a9">
    <w:basedOn w:val="TableNormal"/>
    <w:rsid w:val="00F02365"/>
    <w:tblPr>
      <w:tblStyleRowBandSize w:val="1"/>
      <w:tblStyleColBandSize w:val="1"/>
      <w:tblCellMar>
        <w:top w:w="100" w:type="dxa"/>
        <w:left w:w="100" w:type="dxa"/>
        <w:bottom w:w="100" w:type="dxa"/>
        <w:right w:w="100" w:type="dxa"/>
      </w:tblCellMar>
    </w:tblPr>
  </w:style>
  <w:style w:type="table" w:customStyle="1" w:styleId="aa">
    <w:basedOn w:val="TableNormal"/>
    <w:rsid w:val="00F02365"/>
    <w:tblPr>
      <w:tblStyleRowBandSize w:val="1"/>
      <w:tblStyleColBandSize w:val="1"/>
      <w:tblCellMar>
        <w:top w:w="100" w:type="dxa"/>
        <w:left w:w="100" w:type="dxa"/>
        <w:bottom w:w="100" w:type="dxa"/>
        <w:right w:w="100" w:type="dxa"/>
      </w:tblCellMar>
    </w:tblPr>
  </w:style>
  <w:style w:type="table" w:customStyle="1" w:styleId="ab">
    <w:basedOn w:val="TableNormal"/>
    <w:rsid w:val="00F02365"/>
    <w:tblPr>
      <w:tblStyleRowBandSize w:val="1"/>
      <w:tblStyleColBandSize w:val="1"/>
      <w:tblCellMar>
        <w:top w:w="100" w:type="dxa"/>
        <w:left w:w="100" w:type="dxa"/>
        <w:bottom w:w="100" w:type="dxa"/>
        <w:right w:w="100" w:type="dxa"/>
      </w:tblCellMar>
    </w:tblPr>
  </w:style>
  <w:style w:type="table" w:customStyle="1" w:styleId="ac">
    <w:basedOn w:val="TableNormal"/>
    <w:rsid w:val="00F02365"/>
    <w:tblPr>
      <w:tblStyleRowBandSize w:val="1"/>
      <w:tblStyleColBandSize w:val="1"/>
      <w:tblCellMar>
        <w:top w:w="100" w:type="dxa"/>
        <w:left w:w="100" w:type="dxa"/>
        <w:bottom w:w="100" w:type="dxa"/>
        <w:right w:w="100" w:type="dxa"/>
      </w:tblCellMar>
    </w:tblPr>
  </w:style>
  <w:style w:type="table" w:customStyle="1" w:styleId="ad">
    <w:basedOn w:val="TableNormal"/>
    <w:rsid w:val="00F02365"/>
    <w:tblPr>
      <w:tblStyleRowBandSize w:val="1"/>
      <w:tblStyleColBandSize w:val="1"/>
      <w:tblCellMar>
        <w:top w:w="100" w:type="dxa"/>
        <w:left w:w="100" w:type="dxa"/>
        <w:bottom w:w="100" w:type="dxa"/>
        <w:right w:w="100" w:type="dxa"/>
      </w:tblCellMar>
    </w:tblPr>
  </w:style>
  <w:style w:type="table" w:customStyle="1" w:styleId="ae">
    <w:basedOn w:val="TableNormal"/>
    <w:rsid w:val="00F02365"/>
    <w:tblPr>
      <w:tblStyleRowBandSize w:val="1"/>
      <w:tblStyleColBandSize w:val="1"/>
      <w:tblCellMar>
        <w:top w:w="100" w:type="dxa"/>
        <w:left w:w="100" w:type="dxa"/>
        <w:bottom w:w="100" w:type="dxa"/>
        <w:right w:w="100" w:type="dxa"/>
      </w:tblCellMar>
    </w:tblPr>
  </w:style>
  <w:style w:type="table" w:customStyle="1" w:styleId="af">
    <w:basedOn w:val="TableNormal"/>
    <w:rsid w:val="00F02365"/>
    <w:tblPr>
      <w:tblStyleRowBandSize w:val="1"/>
      <w:tblStyleColBandSize w:val="1"/>
      <w:tblCellMar>
        <w:top w:w="100" w:type="dxa"/>
        <w:left w:w="100" w:type="dxa"/>
        <w:bottom w:w="100" w:type="dxa"/>
        <w:right w:w="100" w:type="dxa"/>
      </w:tblCellMar>
    </w:tblPr>
  </w:style>
  <w:style w:type="table" w:customStyle="1" w:styleId="af0">
    <w:basedOn w:val="TableNormal"/>
    <w:rsid w:val="00F02365"/>
    <w:tblPr>
      <w:tblStyleRowBandSize w:val="1"/>
      <w:tblStyleColBandSize w:val="1"/>
      <w:tblCellMar>
        <w:top w:w="100" w:type="dxa"/>
        <w:left w:w="100" w:type="dxa"/>
        <w:bottom w:w="100" w:type="dxa"/>
        <w:right w:w="100" w:type="dxa"/>
      </w:tblCellMar>
    </w:tblPr>
  </w:style>
  <w:style w:type="table" w:customStyle="1" w:styleId="af1">
    <w:basedOn w:val="TableNormal"/>
    <w:rsid w:val="00F02365"/>
    <w:tblPr>
      <w:tblStyleRowBandSize w:val="1"/>
      <w:tblStyleColBandSize w:val="1"/>
      <w:tblCellMar>
        <w:top w:w="100" w:type="dxa"/>
        <w:left w:w="100" w:type="dxa"/>
        <w:bottom w:w="100" w:type="dxa"/>
        <w:right w:w="100" w:type="dxa"/>
      </w:tblCellMar>
    </w:tblPr>
  </w:style>
  <w:style w:type="table" w:customStyle="1" w:styleId="af2">
    <w:basedOn w:val="TableNormal"/>
    <w:rsid w:val="00F02365"/>
    <w:tblPr>
      <w:tblStyleRowBandSize w:val="1"/>
      <w:tblStyleColBandSize w:val="1"/>
      <w:tblCellMar>
        <w:top w:w="100" w:type="dxa"/>
        <w:left w:w="100" w:type="dxa"/>
        <w:bottom w:w="100" w:type="dxa"/>
        <w:right w:w="100" w:type="dxa"/>
      </w:tblCellMar>
    </w:tblPr>
  </w:style>
  <w:style w:type="table" w:customStyle="1" w:styleId="af3">
    <w:basedOn w:val="TableNormal"/>
    <w:rsid w:val="00F02365"/>
    <w:tblPr>
      <w:tblStyleRowBandSize w:val="1"/>
      <w:tblStyleColBandSize w:val="1"/>
      <w:tblCellMar>
        <w:top w:w="100" w:type="dxa"/>
        <w:left w:w="100" w:type="dxa"/>
        <w:bottom w:w="100" w:type="dxa"/>
        <w:right w:w="100" w:type="dxa"/>
      </w:tblCellMar>
    </w:tblPr>
  </w:style>
  <w:style w:type="table" w:customStyle="1" w:styleId="af4">
    <w:basedOn w:val="TableNormal"/>
    <w:rsid w:val="00F02365"/>
    <w:tblPr>
      <w:tblStyleRowBandSize w:val="1"/>
      <w:tblStyleColBandSize w:val="1"/>
      <w:tblCellMar>
        <w:top w:w="100" w:type="dxa"/>
        <w:left w:w="100" w:type="dxa"/>
        <w:bottom w:w="100" w:type="dxa"/>
        <w:right w:w="100" w:type="dxa"/>
      </w:tblCellMar>
    </w:tblPr>
  </w:style>
  <w:style w:type="table" w:customStyle="1" w:styleId="af5">
    <w:basedOn w:val="TableNormal"/>
    <w:rsid w:val="00F02365"/>
    <w:tblPr>
      <w:tblStyleRowBandSize w:val="1"/>
      <w:tblStyleColBandSize w:val="1"/>
      <w:tblCellMar>
        <w:top w:w="100" w:type="dxa"/>
        <w:left w:w="100" w:type="dxa"/>
        <w:bottom w:w="100" w:type="dxa"/>
        <w:right w:w="100" w:type="dxa"/>
      </w:tblCellMar>
    </w:tblPr>
  </w:style>
  <w:style w:type="paragraph" w:styleId="af6">
    <w:name w:val="Balloon Text"/>
    <w:basedOn w:val="a"/>
    <w:link w:val="af7"/>
    <w:uiPriority w:val="99"/>
    <w:semiHidden/>
    <w:unhideWhenUsed/>
    <w:rsid w:val="00773F04"/>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73F04"/>
    <w:rPr>
      <w:rFonts w:ascii="Tahoma" w:hAnsi="Tahoma" w:cs="Tahoma"/>
      <w:sz w:val="16"/>
      <w:szCs w:val="16"/>
    </w:rPr>
  </w:style>
  <w:style w:type="paragraph" w:styleId="af8">
    <w:name w:val="List Paragraph"/>
    <w:basedOn w:val="a"/>
    <w:uiPriority w:val="34"/>
    <w:qFormat/>
    <w:rsid w:val="00DA6E01"/>
    <w:pPr>
      <w:spacing w:after="160" w:line="259" w:lineRule="auto"/>
      <w:ind w:left="720"/>
      <w:contextualSpacing/>
    </w:pPr>
    <w:rPr>
      <w:rFonts w:ascii="Calibri" w:eastAsia="Calibri" w:hAnsi="Calibri" w:cs="Times New Roman"/>
      <w:lang w:eastAsia="en-US"/>
    </w:rPr>
  </w:style>
  <w:style w:type="paragraph" w:styleId="af9">
    <w:name w:val="header"/>
    <w:basedOn w:val="a"/>
    <w:link w:val="afa"/>
    <w:uiPriority w:val="99"/>
    <w:semiHidden/>
    <w:unhideWhenUsed/>
    <w:rsid w:val="000B0FB7"/>
    <w:pPr>
      <w:tabs>
        <w:tab w:val="center" w:pos="4677"/>
        <w:tab w:val="right" w:pos="9355"/>
      </w:tabs>
      <w:spacing w:line="240" w:lineRule="auto"/>
    </w:pPr>
  </w:style>
  <w:style w:type="character" w:customStyle="1" w:styleId="afa">
    <w:name w:val="Верхний колонтитул Знак"/>
    <w:basedOn w:val="a0"/>
    <w:link w:val="af9"/>
    <w:uiPriority w:val="99"/>
    <w:semiHidden/>
    <w:rsid w:val="000B0FB7"/>
  </w:style>
  <w:style w:type="paragraph" w:styleId="afb">
    <w:name w:val="footer"/>
    <w:basedOn w:val="a"/>
    <w:link w:val="afc"/>
    <w:uiPriority w:val="99"/>
    <w:unhideWhenUsed/>
    <w:rsid w:val="000B0FB7"/>
    <w:pPr>
      <w:tabs>
        <w:tab w:val="center" w:pos="4677"/>
        <w:tab w:val="right" w:pos="9355"/>
      </w:tabs>
      <w:spacing w:line="240" w:lineRule="auto"/>
    </w:pPr>
  </w:style>
  <w:style w:type="character" w:customStyle="1" w:styleId="afc">
    <w:name w:val="Нижний колонтитул Знак"/>
    <w:basedOn w:val="a0"/>
    <w:link w:val="afb"/>
    <w:uiPriority w:val="99"/>
    <w:rsid w:val="000B0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D81FA7-9F89-4B24-AC19-797C152F0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1324</Words>
  <Characters>7548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user</cp:lastModifiedBy>
  <cp:revision>10</cp:revision>
  <dcterms:created xsi:type="dcterms:W3CDTF">2020-06-28T04:17:00Z</dcterms:created>
  <dcterms:modified xsi:type="dcterms:W3CDTF">2020-09-17T02:52:00Z</dcterms:modified>
</cp:coreProperties>
</file>